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493D" w14:textId="74599F07" w:rsidR="00DB197F" w:rsidRDefault="00DB197F" w:rsidP="00953497">
      <w:pPr>
        <w:pStyle w:val="Nagwek1"/>
        <w:spacing w:before="0" w:after="0" w:line="288" w:lineRule="auto"/>
        <w:jc w:val="center"/>
        <w:rPr>
          <w:rFonts w:ascii="Arial" w:hAnsi="Arial" w:cs="Arial"/>
          <w:sz w:val="24"/>
          <w:szCs w:val="24"/>
        </w:rPr>
      </w:pPr>
      <w:r w:rsidRPr="00953497">
        <w:rPr>
          <w:rFonts w:ascii="Arial" w:hAnsi="Arial" w:cs="Arial"/>
          <w:sz w:val="24"/>
          <w:szCs w:val="24"/>
        </w:rPr>
        <w:t>UMOWA</w:t>
      </w:r>
      <w:r w:rsidR="00D8663C" w:rsidRPr="00953497">
        <w:rPr>
          <w:rFonts w:ascii="Arial" w:hAnsi="Arial" w:cs="Arial"/>
          <w:sz w:val="24"/>
          <w:szCs w:val="24"/>
        </w:rPr>
        <w:br/>
      </w:r>
      <w:r w:rsidRPr="00953497">
        <w:rPr>
          <w:rFonts w:ascii="Arial" w:hAnsi="Arial" w:cs="Arial"/>
          <w:sz w:val="24"/>
          <w:szCs w:val="24"/>
        </w:rPr>
        <w:t>nr ………………………………</w:t>
      </w:r>
    </w:p>
    <w:p w14:paraId="54E8F029" w14:textId="77777777" w:rsidR="00953497" w:rsidRPr="00953497" w:rsidRDefault="00953497" w:rsidP="00953497"/>
    <w:p w14:paraId="5FA2849B" w14:textId="69BCBF85" w:rsidR="00DB197F" w:rsidRDefault="00DB197F" w:rsidP="00953497">
      <w:pPr>
        <w:spacing w:line="288" w:lineRule="auto"/>
        <w:rPr>
          <w:rFonts w:ascii="Arial" w:hAnsi="Arial" w:cs="Arial"/>
        </w:rPr>
      </w:pPr>
      <w:r w:rsidRPr="00953497">
        <w:rPr>
          <w:rFonts w:ascii="Arial" w:hAnsi="Arial" w:cs="Arial"/>
        </w:rPr>
        <w:t xml:space="preserve">zawarta w </w:t>
      </w:r>
      <w:r w:rsidR="000F3425" w:rsidRPr="00953497">
        <w:rPr>
          <w:rFonts w:ascii="Arial" w:hAnsi="Arial" w:cs="Arial"/>
        </w:rPr>
        <w:t>Kaliszu</w:t>
      </w:r>
      <w:r w:rsidRPr="00953497">
        <w:rPr>
          <w:rFonts w:ascii="Arial" w:hAnsi="Arial" w:cs="Arial"/>
        </w:rPr>
        <w:t xml:space="preserve"> w dniu </w:t>
      </w:r>
      <w:r w:rsidR="004A7B69" w:rsidRPr="00953497">
        <w:rPr>
          <w:rFonts w:ascii="Arial" w:hAnsi="Arial" w:cs="Arial"/>
          <w:b/>
        </w:rPr>
        <w:t>……</w:t>
      </w:r>
      <w:r w:rsidR="000F3425" w:rsidRPr="00953497">
        <w:rPr>
          <w:rFonts w:ascii="Arial" w:hAnsi="Arial" w:cs="Arial"/>
          <w:b/>
        </w:rPr>
        <w:t xml:space="preserve"> </w:t>
      </w:r>
      <w:r w:rsidR="00182DB7">
        <w:rPr>
          <w:rFonts w:ascii="Arial" w:hAnsi="Arial" w:cs="Arial"/>
          <w:b/>
        </w:rPr>
        <w:t>sierpnia</w:t>
      </w:r>
      <w:r w:rsidR="004A7B69" w:rsidRPr="00953497">
        <w:rPr>
          <w:rFonts w:ascii="Arial" w:hAnsi="Arial" w:cs="Arial"/>
          <w:b/>
        </w:rPr>
        <w:t xml:space="preserve"> 2025</w:t>
      </w:r>
      <w:r w:rsidRPr="00953497">
        <w:rPr>
          <w:rFonts w:ascii="Arial" w:hAnsi="Arial" w:cs="Arial"/>
          <w:b/>
        </w:rPr>
        <w:t xml:space="preserve"> roku</w:t>
      </w:r>
      <w:r w:rsidRPr="00953497">
        <w:rPr>
          <w:rFonts w:ascii="Arial" w:hAnsi="Arial" w:cs="Arial"/>
        </w:rPr>
        <w:t xml:space="preserve"> </w:t>
      </w:r>
    </w:p>
    <w:p w14:paraId="77368FB3" w14:textId="77777777" w:rsidR="00953497" w:rsidRPr="00953497" w:rsidRDefault="00953497" w:rsidP="00953497">
      <w:pPr>
        <w:spacing w:line="288" w:lineRule="auto"/>
        <w:rPr>
          <w:rFonts w:ascii="Arial" w:hAnsi="Arial" w:cs="Arial"/>
        </w:rPr>
      </w:pPr>
    </w:p>
    <w:p w14:paraId="78C60F7D" w14:textId="77777777" w:rsidR="00DB197F" w:rsidRDefault="00DB197F" w:rsidP="00953497">
      <w:pPr>
        <w:spacing w:line="288" w:lineRule="auto"/>
        <w:rPr>
          <w:rFonts w:ascii="Arial" w:hAnsi="Arial" w:cs="Arial"/>
        </w:rPr>
      </w:pPr>
      <w:r w:rsidRPr="00953497">
        <w:rPr>
          <w:rFonts w:ascii="Arial" w:hAnsi="Arial" w:cs="Arial"/>
        </w:rPr>
        <w:t>pomiędzy:</w:t>
      </w:r>
    </w:p>
    <w:p w14:paraId="71155BF6" w14:textId="77777777" w:rsidR="00953497" w:rsidRPr="00953497" w:rsidRDefault="00953497" w:rsidP="00953497">
      <w:pPr>
        <w:spacing w:line="288" w:lineRule="auto"/>
        <w:rPr>
          <w:rFonts w:ascii="Arial" w:hAnsi="Arial" w:cs="Arial"/>
        </w:rPr>
      </w:pPr>
    </w:p>
    <w:p w14:paraId="614D1ECD" w14:textId="78E8A66A" w:rsidR="00DB197F" w:rsidRPr="00953497" w:rsidRDefault="000F3425" w:rsidP="00953497">
      <w:pPr>
        <w:spacing w:line="288" w:lineRule="auto"/>
        <w:jc w:val="both"/>
        <w:rPr>
          <w:rFonts w:ascii="Arial" w:hAnsi="Arial" w:cs="Arial"/>
        </w:rPr>
      </w:pPr>
      <w:r w:rsidRPr="00953497">
        <w:rPr>
          <w:rFonts w:ascii="Arial" w:hAnsi="Arial" w:cs="Arial"/>
          <w:b/>
        </w:rPr>
        <w:t xml:space="preserve">Miastem Kalisz </w:t>
      </w:r>
      <w:r w:rsidR="00DB197F" w:rsidRPr="00953497">
        <w:rPr>
          <w:rFonts w:ascii="Arial" w:hAnsi="Arial" w:cs="Arial"/>
        </w:rPr>
        <w:t xml:space="preserve">z siedzibą w </w:t>
      </w:r>
      <w:r w:rsidRPr="00953497">
        <w:rPr>
          <w:rFonts w:ascii="Arial" w:hAnsi="Arial" w:cs="Arial"/>
        </w:rPr>
        <w:t>Kaliszu</w:t>
      </w:r>
      <w:r w:rsidR="00DB197F" w:rsidRPr="00953497">
        <w:rPr>
          <w:rFonts w:ascii="Arial" w:hAnsi="Arial" w:cs="Arial"/>
        </w:rPr>
        <w:t xml:space="preserve"> (kod pocztowy </w:t>
      </w:r>
      <w:r w:rsidRPr="00953497">
        <w:rPr>
          <w:rFonts w:ascii="Arial" w:hAnsi="Arial" w:cs="Arial"/>
        </w:rPr>
        <w:t>62-800</w:t>
      </w:r>
      <w:r w:rsidR="00DB197F" w:rsidRPr="00953497">
        <w:rPr>
          <w:rFonts w:ascii="Arial" w:hAnsi="Arial" w:cs="Arial"/>
        </w:rPr>
        <w:t xml:space="preserve">), przy ul. </w:t>
      </w:r>
      <w:r w:rsidRPr="00953497">
        <w:rPr>
          <w:rFonts w:ascii="Arial" w:hAnsi="Arial" w:cs="Arial"/>
        </w:rPr>
        <w:t>Główny Rynek</w:t>
      </w:r>
      <w:r w:rsidR="00DB197F" w:rsidRPr="00953497">
        <w:rPr>
          <w:rFonts w:ascii="Arial" w:hAnsi="Arial" w:cs="Arial"/>
        </w:rPr>
        <w:t xml:space="preserve"> </w:t>
      </w:r>
      <w:r w:rsidRPr="00953497">
        <w:rPr>
          <w:rFonts w:ascii="Arial" w:hAnsi="Arial" w:cs="Arial"/>
        </w:rPr>
        <w:t>2</w:t>
      </w:r>
      <w:r w:rsidR="00DB197F" w:rsidRPr="00953497">
        <w:rPr>
          <w:rFonts w:ascii="Arial" w:hAnsi="Arial" w:cs="Arial"/>
        </w:rPr>
        <w:t xml:space="preserve">0, NIP </w:t>
      </w:r>
      <w:r w:rsidRPr="00953497">
        <w:rPr>
          <w:rFonts w:ascii="Arial" w:hAnsi="Arial" w:cs="Arial"/>
        </w:rPr>
        <w:t>618-001-59-33</w:t>
      </w:r>
      <w:r w:rsidR="00DB197F" w:rsidRPr="00953497">
        <w:rPr>
          <w:rFonts w:ascii="Arial" w:hAnsi="Arial" w:cs="Arial"/>
        </w:rPr>
        <w:t>,</w:t>
      </w:r>
      <w:r w:rsidRPr="00953497">
        <w:rPr>
          <w:rFonts w:ascii="Arial" w:hAnsi="Arial" w:cs="Arial"/>
        </w:rPr>
        <w:t xml:space="preserve"> w ramach którego działa </w:t>
      </w:r>
      <w:r w:rsidRPr="00953497">
        <w:rPr>
          <w:rFonts w:ascii="Arial" w:hAnsi="Arial" w:cs="Arial"/>
          <w:b/>
          <w:bCs/>
        </w:rPr>
        <w:t xml:space="preserve">Szkoła Podstawowa nr </w:t>
      </w:r>
      <w:r w:rsidR="001B299D" w:rsidRPr="00953497">
        <w:rPr>
          <w:rFonts w:ascii="Arial" w:hAnsi="Arial" w:cs="Arial"/>
          <w:b/>
          <w:bCs/>
        </w:rPr>
        <w:t>18 im. Janusza Kusocińskiego</w:t>
      </w:r>
      <w:r w:rsidRPr="00953497">
        <w:rPr>
          <w:rFonts w:ascii="Arial" w:hAnsi="Arial" w:cs="Arial"/>
          <w:b/>
          <w:bCs/>
        </w:rPr>
        <w:t xml:space="preserve"> w </w:t>
      </w:r>
      <w:r w:rsidR="001B299D" w:rsidRPr="00953497">
        <w:rPr>
          <w:rFonts w:ascii="Arial" w:hAnsi="Arial" w:cs="Arial"/>
          <w:b/>
          <w:bCs/>
        </w:rPr>
        <w:t>Kaliszu</w:t>
      </w:r>
      <w:r w:rsidR="00DB197F" w:rsidRPr="00953497">
        <w:rPr>
          <w:rFonts w:ascii="Arial" w:hAnsi="Arial" w:cs="Arial"/>
        </w:rPr>
        <w:t xml:space="preserve"> </w:t>
      </w:r>
      <w:r w:rsidR="001B299D" w:rsidRPr="00953497">
        <w:rPr>
          <w:rFonts w:ascii="Arial" w:hAnsi="Arial" w:cs="Arial"/>
        </w:rPr>
        <w:t xml:space="preserve">(ul. Podmiejska 9, 62-800 Kalisz) </w:t>
      </w:r>
      <w:r w:rsidR="00DB197F" w:rsidRPr="00953497">
        <w:rPr>
          <w:rFonts w:ascii="Arial" w:hAnsi="Arial" w:cs="Arial"/>
        </w:rPr>
        <w:t>reprezentowanym przez:</w:t>
      </w:r>
    </w:p>
    <w:p w14:paraId="66A389FE" w14:textId="64BFFF27" w:rsidR="00DB197F" w:rsidRPr="00953497" w:rsidRDefault="001B299D" w:rsidP="00953497">
      <w:pPr>
        <w:spacing w:line="288" w:lineRule="auto"/>
        <w:jc w:val="both"/>
        <w:rPr>
          <w:rFonts w:ascii="Arial" w:hAnsi="Arial" w:cs="Arial"/>
        </w:rPr>
      </w:pPr>
      <w:r w:rsidRPr="00953497">
        <w:rPr>
          <w:rFonts w:ascii="Arial" w:hAnsi="Arial" w:cs="Arial"/>
        </w:rPr>
        <w:t xml:space="preserve">Aleksandrę Stawicką </w:t>
      </w:r>
      <w:r w:rsidR="00DB197F" w:rsidRPr="00953497">
        <w:rPr>
          <w:rFonts w:ascii="Arial" w:hAnsi="Arial" w:cs="Arial"/>
        </w:rPr>
        <w:t xml:space="preserve">– Dyrektora </w:t>
      </w:r>
      <w:r w:rsidRPr="00953497">
        <w:rPr>
          <w:rFonts w:ascii="Arial" w:hAnsi="Arial" w:cs="Arial"/>
        </w:rPr>
        <w:t>Szkoły Podstawowej nr 18 im. Janusza Kusocińskiego w Kaliszu</w:t>
      </w:r>
    </w:p>
    <w:p w14:paraId="7BCC202F" w14:textId="529720D1" w:rsidR="001B299D" w:rsidRPr="00953497" w:rsidRDefault="001B299D" w:rsidP="00953497">
      <w:pPr>
        <w:spacing w:line="288" w:lineRule="auto"/>
        <w:jc w:val="both"/>
        <w:rPr>
          <w:rFonts w:ascii="Arial" w:hAnsi="Arial" w:cs="Arial"/>
        </w:rPr>
      </w:pPr>
      <w:r w:rsidRPr="00953497">
        <w:rPr>
          <w:rFonts w:ascii="Arial" w:hAnsi="Arial" w:cs="Arial"/>
        </w:rPr>
        <w:t>zwanym dalej „Zamawiającym”</w:t>
      </w:r>
    </w:p>
    <w:p w14:paraId="53B9FFE4" w14:textId="77777777" w:rsidR="00953497" w:rsidRDefault="00953497" w:rsidP="00953497">
      <w:pPr>
        <w:spacing w:line="288" w:lineRule="auto"/>
        <w:jc w:val="both"/>
        <w:rPr>
          <w:rFonts w:ascii="Arial" w:hAnsi="Arial" w:cs="Arial"/>
        </w:rPr>
      </w:pPr>
    </w:p>
    <w:p w14:paraId="01A70505" w14:textId="5B75DD5C" w:rsidR="00DB197F" w:rsidRDefault="00DB197F" w:rsidP="00953497">
      <w:pPr>
        <w:spacing w:line="288" w:lineRule="auto"/>
        <w:jc w:val="both"/>
        <w:rPr>
          <w:rFonts w:ascii="Arial" w:hAnsi="Arial" w:cs="Arial"/>
        </w:rPr>
      </w:pPr>
      <w:r w:rsidRPr="00953497">
        <w:rPr>
          <w:rFonts w:ascii="Arial" w:hAnsi="Arial" w:cs="Arial"/>
        </w:rPr>
        <w:t>a</w:t>
      </w:r>
    </w:p>
    <w:p w14:paraId="4749E3D5" w14:textId="77777777" w:rsidR="00953497" w:rsidRPr="00953497" w:rsidRDefault="00953497" w:rsidP="00953497">
      <w:pPr>
        <w:spacing w:line="288" w:lineRule="auto"/>
        <w:jc w:val="both"/>
        <w:rPr>
          <w:rFonts w:ascii="Arial" w:hAnsi="Arial" w:cs="Arial"/>
        </w:rPr>
      </w:pPr>
    </w:p>
    <w:p w14:paraId="1E97422D" w14:textId="71E3AC51" w:rsidR="00087697" w:rsidRDefault="004A7B69" w:rsidP="00953497">
      <w:pPr>
        <w:spacing w:line="288" w:lineRule="auto"/>
        <w:jc w:val="both"/>
        <w:rPr>
          <w:rFonts w:ascii="Arial" w:hAnsi="Arial" w:cs="Arial"/>
        </w:rPr>
      </w:pPr>
      <w:r w:rsidRPr="00953497">
        <w:rPr>
          <w:rFonts w:ascii="Arial" w:hAnsi="Arial" w:cs="Arial"/>
          <w:b/>
          <w:bCs/>
        </w:rPr>
        <w:t>………………………………………………………………………………………………………………………………………………………………………………………………………………………………………………………………………………………………………………………………………………………………………………………………………………………………………………………………………………………………………………………………………………………………………………………………………………</w:t>
      </w:r>
      <w:r w:rsidR="001B299D" w:rsidRPr="00953497">
        <w:rPr>
          <w:rFonts w:ascii="Arial" w:hAnsi="Arial" w:cs="Arial"/>
        </w:rPr>
        <w:t>,</w:t>
      </w:r>
    </w:p>
    <w:p w14:paraId="03FD37D3" w14:textId="77777777" w:rsidR="00953497" w:rsidRPr="00953497" w:rsidRDefault="00953497" w:rsidP="00953497">
      <w:pPr>
        <w:spacing w:line="288" w:lineRule="auto"/>
        <w:jc w:val="both"/>
        <w:rPr>
          <w:rFonts w:ascii="Arial" w:hAnsi="Arial" w:cs="Arial"/>
        </w:rPr>
      </w:pPr>
    </w:p>
    <w:p w14:paraId="43B2C4FD" w14:textId="6D636EB3" w:rsidR="00DB197F" w:rsidRPr="00953497" w:rsidRDefault="00DB197F" w:rsidP="00953497">
      <w:pPr>
        <w:spacing w:line="288" w:lineRule="auto"/>
        <w:jc w:val="both"/>
        <w:rPr>
          <w:rFonts w:ascii="Arial" w:hAnsi="Arial" w:cs="Arial"/>
        </w:rPr>
      </w:pPr>
      <w:r w:rsidRPr="00953497">
        <w:rPr>
          <w:rFonts w:ascii="Arial" w:hAnsi="Arial" w:cs="Arial"/>
        </w:rPr>
        <w:t>zwanym dalej „Wykonawcą”</w:t>
      </w:r>
    </w:p>
    <w:p w14:paraId="61F7A336" w14:textId="77777777" w:rsidR="004A7B69" w:rsidRDefault="004A7B69" w:rsidP="00953497">
      <w:pPr>
        <w:spacing w:line="288" w:lineRule="auto"/>
        <w:jc w:val="both"/>
        <w:rPr>
          <w:rFonts w:ascii="Arial" w:hAnsi="Arial" w:cs="Arial"/>
        </w:rPr>
      </w:pPr>
    </w:p>
    <w:p w14:paraId="0E8872DE" w14:textId="77777777" w:rsidR="00953497" w:rsidRPr="00953497" w:rsidRDefault="00953497" w:rsidP="00953497">
      <w:pPr>
        <w:spacing w:line="288" w:lineRule="auto"/>
        <w:jc w:val="both"/>
        <w:rPr>
          <w:rFonts w:ascii="Arial" w:hAnsi="Arial" w:cs="Arial"/>
        </w:rPr>
      </w:pPr>
    </w:p>
    <w:p w14:paraId="1BCDE929" w14:textId="2C60196C" w:rsidR="004A7B69" w:rsidRPr="00953497" w:rsidRDefault="004A7B69" w:rsidP="00953497">
      <w:pPr>
        <w:spacing w:line="288" w:lineRule="auto"/>
        <w:ind w:firstLine="708"/>
        <w:jc w:val="both"/>
        <w:rPr>
          <w:rFonts w:ascii="Arial" w:hAnsi="Arial" w:cs="Arial"/>
        </w:rPr>
      </w:pPr>
      <w:r w:rsidRPr="00953497">
        <w:rPr>
          <w:rFonts w:ascii="Arial" w:hAnsi="Arial" w:cs="Arial"/>
        </w:rPr>
        <w:t>Stosownie do rozstrzygnięcia postępowania dla zadania inwestycyjnego p.n. „ROBOTY REMONTOWE DOTYCZĄCE SAL G I F W SZKOLE PODSTAWOWEJ nr 18”, w wyniku którego jako najkorzystniejsza wybrana została oferta Wykonawcy oraz na podstawie:</w:t>
      </w:r>
    </w:p>
    <w:p w14:paraId="71733FF6" w14:textId="6D69B7E0" w:rsidR="004A7B69" w:rsidRPr="00953497" w:rsidRDefault="004A7B69" w:rsidP="00953497">
      <w:pPr>
        <w:pStyle w:val="Akapitzlist"/>
        <w:numPr>
          <w:ilvl w:val="0"/>
          <w:numId w:val="31"/>
        </w:numPr>
        <w:spacing w:line="288" w:lineRule="auto"/>
        <w:jc w:val="both"/>
        <w:rPr>
          <w:rFonts w:ascii="Arial" w:hAnsi="Arial" w:cs="Arial"/>
        </w:rPr>
      </w:pPr>
      <w:r w:rsidRPr="00953497">
        <w:rPr>
          <w:rFonts w:ascii="Arial" w:hAnsi="Arial" w:cs="Arial"/>
        </w:rPr>
        <w:t>ustawy z dnia 11 września 2019 r. Prawo zamówień publicznych (t.j. Dz. U. z 2024 r. poz. 1320 ze zm.), zwaną dalej „ustawą Pzp”, dokumentacji postępowania tj.: dokumentacji sporządzonej i udostępnionej Wykonawcom</w:t>
      </w:r>
    </w:p>
    <w:p w14:paraId="334CE520" w14:textId="77777777" w:rsidR="004A7B69" w:rsidRPr="00953497" w:rsidRDefault="004A7B69" w:rsidP="00953497">
      <w:pPr>
        <w:pStyle w:val="Akapitzlist"/>
        <w:numPr>
          <w:ilvl w:val="0"/>
          <w:numId w:val="31"/>
        </w:numPr>
        <w:spacing w:line="288" w:lineRule="auto"/>
        <w:jc w:val="both"/>
        <w:rPr>
          <w:rFonts w:ascii="Arial" w:hAnsi="Arial" w:cs="Arial"/>
        </w:rPr>
      </w:pPr>
      <w:r w:rsidRPr="00953497">
        <w:rPr>
          <w:rFonts w:ascii="Arial" w:hAnsi="Arial" w:cs="Arial"/>
        </w:rPr>
        <w:t>przez Zamawiającego na potrzeby przeprowadzenia postępowania, obejmującej w szczególności specyfikację warunków zamówienia, zwanej dalej „SWZ”, wraz z załącznikami,</w:t>
      </w:r>
    </w:p>
    <w:p w14:paraId="00EE7E30" w14:textId="32D86950" w:rsidR="004A7B69" w:rsidRPr="00953497" w:rsidRDefault="004A7B69" w:rsidP="00953497">
      <w:pPr>
        <w:pStyle w:val="Akapitzlist"/>
        <w:numPr>
          <w:ilvl w:val="0"/>
          <w:numId w:val="31"/>
        </w:numPr>
        <w:spacing w:line="288" w:lineRule="auto"/>
        <w:jc w:val="both"/>
        <w:rPr>
          <w:rFonts w:ascii="Arial" w:hAnsi="Arial" w:cs="Arial"/>
        </w:rPr>
      </w:pPr>
      <w:r w:rsidRPr="00953497">
        <w:rPr>
          <w:rFonts w:ascii="Arial" w:hAnsi="Arial" w:cs="Arial"/>
        </w:rPr>
        <w:t>oferty Wykonawcy,</w:t>
      </w:r>
    </w:p>
    <w:p w14:paraId="6CA15B81" w14:textId="586B98A1" w:rsidR="004A7B69" w:rsidRDefault="004A7B69" w:rsidP="00953497">
      <w:pPr>
        <w:spacing w:line="288" w:lineRule="auto"/>
        <w:jc w:val="both"/>
        <w:rPr>
          <w:rFonts w:ascii="Arial" w:hAnsi="Arial" w:cs="Arial"/>
        </w:rPr>
      </w:pPr>
      <w:r w:rsidRPr="00953497">
        <w:rPr>
          <w:rFonts w:ascii="Arial" w:hAnsi="Arial" w:cs="Arial"/>
        </w:rPr>
        <w:t>strony zawierają umowę, zwaną w dalszej części Umową, następującej treści:</w:t>
      </w:r>
    </w:p>
    <w:p w14:paraId="04165250" w14:textId="77777777" w:rsidR="00953497" w:rsidRDefault="00953497" w:rsidP="00953497">
      <w:pPr>
        <w:spacing w:line="288" w:lineRule="auto"/>
        <w:jc w:val="both"/>
        <w:rPr>
          <w:rFonts w:ascii="Arial" w:hAnsi="Arial" w:cs="Arial"/>
        </w:rPr>
      </w:pPr>
    </w:p>
    <w:p w14:paraId="7CD0C037" w14:textId="77777777" w:rsidR="00953497" w:rsidRPr="00953497" w:rsidRDefault="00953497" w:rsidP="00953497">
      <w:pPr>
        <w:spacing w:line="288" w:lineRule="auto"/>
        <w:jc w:val="both"/>
        <w:rPr>
          <w:rFonts w:ascii="Arial" w:hAnsi="Arial" w:cs="Arial"/>
        </w:rPr>
      </w:pPr>
    </w:p>
    <w:p w14:paraId="607B2FEC" w14:textId="0ECCDF09" w:rsidR="00DB197F" w:rsidRPr="00953497" w:rsidRDefault="00DB197F" w:rsidP="00953497">
      <w:pPr>
        <w:pStyle w:val="Nagwek2"/>
        <w:spacing w:before="0" w:after="0" w:line="288" w:lineRule="auto"/>
        <w:jc w:val="center"/>
        <w:rPr>
          <w:rFonts w:ascii="Arial" w:hAnsi="Arial" w:cs="Arial"/>
          <w:i w:val="0"/>
          <w:iCs w:val="0"/>
          <w:sz w:val="24"/>
          <w:szCs w:val="24"/>
        </w:rPr>
      </w:pPr>
      <w:r w:rsidRPr="00953497">
        <w:rPr>
          <w:rFonts w:ascii="Arial" w:hAnsi="Arial" w:cs="Arial"/>
          <w:i w:val="0"/>
          <w:iCs w:val="0"/>
          <w:sz w:val="24"/>
          <w:szCs w:val="24"/>
        </w:rPr>
        <w:t>§ 1</w:t>
      </w:r>
    </w:p>
    <w:p w14:paraId="48F1F2E4" w14:textId="631B297D" w:rsidR="00EE63C5" w:rsidRPr="00953497" w:rsidRDefault="004A7B69" w:rsidP="00953497">
      <w:pPr>
        <w:numPr>
          <w:ilvl w:val="0"/>
          <w:numId w:val="13"/>
        </w:numPr>
        <w:suppressAutoHyphens/>
        <w:spacing w:line="288" w:lineRule="auto"/>
        <w:ind w:left="357"/>
        <w:jc w:val="both"/>
        <w:outlineLvl w:val="2"/>
        <w:rPr>
          <w:rFonts w:ascii="Arial" w:hAnsi="Arial" w:cs="Arial"/>
        </w:rPr>
      </w:pPr>
      <w:r w:rsidRPr="00953497">
        <w:rPr>
          <w:rFonts w:ascii="Arial" w:hAnsi="Arial" w:cs="Arial"/>
        </w:rPr>
        <w:t xml:space="preserve">Przedmiotem Umowy jest </w:t>
      </w:r>
      <w:r w:rsidRPr="00953497">
        <w:rPr>
          <w:rFonts w:ascii="Arial" w:hAnsi="Arial" w:cs="Arial"/>
          <w:bCs/>
        </w:rPr>
        <w:t>wykonanie r</w:t>
      </w:r>
      <w:r w:rsidR="00EB4354" w:rsidRPr="00953497">
        <w:rPr>
          <w:rFonts w:ascii="Arial" w:hAnsi="Arial" w:cs="Arial"/>
          <w:bCs/>
        </w:rPr>
        <w:t>ob</w:t>
      </w:r>
      <w:r w:rsidRPr="00953497">
        <w:rPr>
          <w:rFonts w:ascii="Arial" w:hAnsi="Arial" w:cs="Arial"/>
          <w:bCs/>
        </w:rPr>
        <w:t>ót</w:t>
      </w:r>
      <w:r w:rsidR="00EB4354" w:rsidRPr="00953497">
        <w:rPr>
          <w:rFonts w:ascii="Arial" w:hAnsi="Arial" w:cs="Arial"/>
          <w:bCs/>
        </w:rPr>
        <w:t xml:space="preserve"> remontow</w:t>
      </w:r>
      <w:r w:rsidRPr="00953497">
        <w:rPr>
          <w:rFonts w:ascii="Arial" w:hAnsi="Arial" w:cs="Arial"/>
          <w:bCs/>
        </w:rPr>
        <w:t>ych</w:t>
      </w:r>
      <w:r w:rsidR="00EB4354" w:rsidRPr="00953497">
        <w:rPr>
          <w:rFonts w:ascii="Arial" w:hAnsi="Arial" w:cs="Arial"/>
          <w:bCs/>
        </w:rPr>
        <w:t xml:space="preserve"> </w:t>
      </w:r>
      <w:r w:rsidR="005F1190" w:rsidRPr="00953497">
        <w:rPr>
          <w:rFonts w:ascii="Arial" w:hAnsi="Arial" w:cs="Arial"/>
          <w:bCs/>
        </w:rPr>
        <w:t>sal G i F w Szkole Podstawowej nr 18 w Kaliszu</w:t>
      </w:r>
    </w:p>
    <w:p w14:paraId="560A7B10" w14:textId="24B0E8FF" w:rsidR="00EE63C5" w:rsidRPr="00953497" w:rsidRDefault="004A7B69" w:rsidP="00953497">
      <w:pPr>
        <w:numPr>
          <w:ilvl w:val="0"/>
          <w:numId w:val="13"/>
        </w:numPr>
        <w:suppressAutoHyphens/>
        <w:spacing w:line="288" w:lineRule="auto"/>
        <w:ind w:left="357"/>
        <w:jc w:val="both"/>
        <w:outlineLvl w:val="2"/>
        <w:rPr>
          <w:rFonts w:ascii="Arial" w:hAnsi="Arial" w:cs="Arial"/>
        </w:rPr>
      </w:pPr>
      <w:r w:rsidRPr="00953497">
        <w:rPr>
          <w:rFonts w:ascii="Arial" w:hAnsi="Arial" w:cs="Arial"/>
        </w:rPr>
        <w:lastRenderedPageBreak/>
        <w:t>Przedmiot Umowy ma być wykonany w oparciu o dokumentację postępowania, ofertę oraz wizję lokalną w miejscu prowadzenia robót</w:t>
      </w:r>
      <w:r w:rsidR="0032435F" w:rsidRPr="00953497">
        <w:rPr>
          <w:rFonts w:ascii="Arial" w:hAnsi="Arial" w:cs="Arial"/>
        </w:rPr>
        <w:t>:</w:t>
      </w:r>
    </w:p>
    <w:p w14:paraId="29971943" w14:textId="6B997C5B" w:rsidR="00EE63C5" w:rsidRPr="00953497" w:rsidRDefault="00EE63C5" w:rsidP="00953497">
      <w:pPr>
        <w:numPr>
          <w:ilvl w:val="0"/>
          <w:numId w:val="13"/>
        </w:numPr>
        <w:suppressAutoHyphens/>
        <w:spacing w:line="288" w:lineRule="auto"/>
        <w:ind w:left="357"/>
        <w:jc w:val="both"/>
        <w:outlineLvl w:val="2"/>
        <w:rPr>
          <w:rFonts w:ascii="Arial" w:hAnsi="Arial" w:cs="Arial"/>
        </w:rPr>
      </w:pPr>
      <w:r w:rsidRPr="00953497">
        <w:rPr>
          <w:rFonts w:ascii="Arial" w:hAnsi="Arial" w:cs="Arial"/>
        </w:rPr>
        <w:t>Szczegółowy zakres prac określony jest w SWZ i obejmuje w szczególności:</w:t>
      </w:r>
    </w:p>
    <w:p w14:paraId="6AA93E96" w14:textId="2C352551"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 xml:space="preserve"> zabezpieczenie podłóg folią,</w:t>
      </w:r>
    </w:p>
    <w:p w14:paraId="79D2F201" w14:textId="5BDD29A7"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wykonanie robót rozbiórkowych (luxfery, haki przy oknach),</w:t>
      </w:r>
    </w:p>
    <w:p w14:paraId="2C9B17AF" w14:textId="15CDA0BF"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wykonanie robót demontażowych (drabinki, zestawy do koszykówki, drewnmianych osłon na grzejniki, parapetów okiennych) wraz z usunięciem poza budynek szkoły,</w:t>
      </w:r>
    </w:p>
    <w:p w14:paraId="54E87010" w14:textId="6AF4C2AD"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demontaż grzejników żeliwnych radiatorowych wraz z usunięciem poza budynek szkoły,</w:t>
      </w:r>
    </w:p>
    <w:p w14:paraId="741FE755" w14:textId="28C7867E"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wywóz gruzu i drewna na odległość 15 km wraz z kosztami utylizacji,</w:t>
      </w:r>
    </w:p>
    <w:p w14:paraId="06FA99B3" w14:textId="73F00CA6"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ustawienie rusztowań do malowania sufitów i elementów wiszących oraz ścian (dotyczy wysokości powyżej 4,0 m)</w:t>
      </w:r>
    </w:p>
    <w:p w14:paraId="56E71835" w14:textId="4B5E3A10"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demontaż niepotrzebnych rur centralnego ogrzewania z podejciami,</w:t>
      </w:r>
    </w:p>
    <w:p w14:paraId="7A987B39" w14:textId="090C3BA5"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dostawa i montaż nowych grzejników płytowych CV 33 wymiary 1100 x 900 Purmo wraz z podejściami, zaworami i głowicą remoregulacyjną,</w:t>
      </w:r>
    </w:p>
    <w:p w14:paraId="46BC2EF8" w14:textId="2B99F73A"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 xml:space="preserve">przecieranie istniejących tynków wewnętrznych na stropach, biegach </w:t>
      </w:r>
      <w:r w:rsidR="00182DB7">
        <w:rPr>
          <w:rFonts w:ascii="Arial" w:hAnsi="Arial" w:cs="Arial"/>
          <w:noProof/>
        </w:rPr>
        <w:br/>
      </w:r>
      <w:r w:rsidRPr="002E687D">
        <w:rPr>
          <w:rFonts w:ascii="Arial" w:hAnsi="Arial" w:cs="Arial"/>
          <w:noProof/>
        </w:rPr>
        <w:t xml:space="preserve">i spocznikach (zeskrobanie farby, zmycie powierzchni wodą, zaprawienie rys </w:t>
      </w:r>
      <w:r w:rsidR="00182DB7">
        <w:rPr>
          <w:rFonts w:ascii="Arial" w:hAnsi="Arial" w:cs="Arial"/>
          <w:noProof/>
        </w:rPr>
        <w:br/>
      </w:r>
      <w:r w:rsidRPr="002E687D">
        <w:rPr>
          <w:rFonts w:ascii="Arial" w:hAnsi="Arial" w:cs="Arial"/>
          <w:noProof/>
        </w:rPr>
        <w:t>i drobnych uszkodzeń tynku, nałożenie warstwy gładzi i zatarcie packą)</w:t>
      </w:r>
    </w:p>
    <w:p w14:paraId="3C62C446" w14:textId="1432253F"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przecieranie istniejących tynków wewnętrznych na ścianach (zeskrobanie farby, zmycie powierzchni wodą, zaprawienie rys i drobnych uszkodzeń tynku, nałożenie warstwy gładzi i zatarcie packą),</w:t>
      </w:r>
    </w:p>
    <w:p w14:paraId="341085A6" w14:textId="4CAE3FFD"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zamurowanie ścian  po demontażu luxferów pustakami ceramicznymi typu SZ</w:t>
      </w:r>
      <w:r w:rsidR="00182DB7">
        <w:rPr>
          <w:rFonts w:ascii="Arial" w:hAnsi="Arial" w:cs="Arial"/>
          <w:noProof/>
        </w:rPr>
        <w:br/>
      </w:r>
      <w:r w:rsidRPr="002E687D">
        <w:rPr>
          <w:rFonts w:ascii="Arial" w:hAnsi="Arial" w:cs="Arial"/>
          <w:noProof/>
        </w:rPr>
        <w:t xml:space="preserve"> i UZ, pustak SZ/138, grubość 19·cm wraz z obsadzeniem dodatkowych prętów w co trzeciej spoinie, czyli co ca 45 cm,</w:t>
      </w:r>
    </w:p>
    <w:p w14:paraId="78E4116F" w14:textId="49EA76E5"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 xml:space="preserve">wykonanie nowych tynków </w:t>
      </w:r>
      <w:r w:rsidRPr="002E687D">
        <w:rPr>
          <w:rFonts w:ascii="Arial" w:eastAsia="Arial" w:hAnsi="Arial" w:cs="Arial"/>
        </w:rPr>
        <w:t>cem - wap. kat III gr. min 1,5 cm</w:t>
      </w:r>
      <w:r w:rsidRPr="002E687D">
        <w:rPr>
          <w:rFonts w:ascii="Arial" w:hAnsi="Arial" w:cs="Arial"/>
          <w:noProof/>
        </w:rPr>
        <w:t xml:space="preserve"> </w:t>
      </w:r>
      <w:r w:rsidRPr="002E687D">
        <w:rPr>
          <w:rFonts w:ascii="Arial" w:eastAsia="Arial" w:hAnsi="Arial" w:cs="Arial"/>
        </w:rPr>
        <w:t>tynk o grubości zapewniającej normowe przykrycie przewodów elektrycznych,</w:t>
      </w:r>
      <w:r w:rsidRPr="002E687D">
        <w:rPr>
          <w:rFonts w:ascii="Arial" w:hAnsi="Arial" w:cs="Arial"/>
          <w:noProof/>
        </w:rPr>
        <w:t xml:space="preserve"> na zamurowaniach oraz uzupełnienia w ilość 5% na ścianach i sufitach,</w:t>
      </w:r>
    </w:p>
    <w:p w14:paraId="607DD140" w14:textId="296536F5"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obsadzenie prefabrykowanych podokienników z PCV z noskami - wymiary parapetów ca 4,00 x 0,48 m zakrywające grzejniki i zabezpieczające przed uderzeniem o grzejnik – parapet podsunąć pod okno i zakotwić z boków – pod parapety zostosować podpórki.</w:t>
      </w:r>
    </w:p>
    <w:p w14:paraId="55D15CBD" w14:textId="5820C5F4"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eastAsia="Arial" w:hAnsi="Arial" w:cs="Arial"/>
        </w:rPr>
        <w:t xml:space="preserve">na tynkach wykonać jednokrokrotną gładź gipsową. </w:t>
      </w:r>
      <w:r w:rsidRPr="002E687D">
        <w:rPr>
          <w:rFonts w:ascii="Arial" w:hAnsi="Arial" w:cs="Arial"/>
        </w:rPr>
        <w:t>Nakładanie zaprawy przeprowadzić za pomocą pacy lub szpachli do wymaganej grubości. Po wstępnym wyschnięciu powierzchnię należy zatrzeć za pomocą pacy gumowej lub filcowej. Zbyt wczesne zacieranie może spowodować wyciągnięcie środków wiążących na powierzchnię i w konsekwencji doprowadzić do powstania rys skurczowych. Przed malowaniem powierzchni należy zachować odpowiedni czas (1 dzień/1mm grubości szpachli). Podczas zacierania warstwa gładzi powinna być mocno dociskana do warstwy narzutu</w:t>
      </w:r>
      <w:r w:rsidRPr="002E687D">
        <w:rPr>
          <w:rFonts w:ascii="Arial" w:hAnsi="Arial" w:cs="Arial"/>
          <w:noProof/>
        </w:rPr>
        <w:t>,</w:t>
      </w:r>
    </w:p>
    <w:p w14:paraId="5BDFAC5B" w14:textId="325BD3F1"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rPr>
        <w:t xml:space="preserve">przed malowaniem podłoże należy zagruntować </w:t>
      </w:r>
      <w:r w:rsidR="006B3A0B" w:rsidRPr="002E687D">
        <w:rPr>
          <w:rFonts w:ascii="Arial" w:hAnsi="Arial" w:cs="Arial"/>
        </w:rPr>
        <w:t>o</w:t>
      </w:r>
      <w:r w:rsidRPr="002E687D">
        <w:rPr>
          <w:rFonts w:ascii="Arial" w:hAnsi="Arial" w:cs="Arial"/>
        </w:rPr>
        <w:t>dpowiednio do  zastosowanej farby środkiem, który wzmacnia podłoże oraz zmniejsza jego nasiąkliwość. Gruntowanie wszystkich powierzchni wykonać preparatem zgodnym z przyjętą technologią malowania i instrukcją producenta.</w:t>
      </w:r>
      <w:r w:rsidRPr="002E687D">
        <w:rPr>
          <w:rFonts w:ascii="Arial" w:hAnsi="Arial" w:cs="Arial"/>
          <w:noProof/>
        </w:rPr>
        <w:t>,</w:t>
      </w:r>
    </w:p>
    <w:p w14:paraId="2EE3F5E7" w14:textId="7DEBA7FC"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lastRenderedPageBreak/>
        <w:t xml:space="preserve">malowanie </w:t>
      </w:r>
      <w:r w:rsidRPr="002E687D">
        <w:rPr>
          <w:rFonts w:ascii="Arial" w:hAnsi="Arial" w:cs="Arial"/>
        </w:rPr>
        <w:t>2-krotne tynków wykonać farbą silikatową o bardzo wysokiej       paroprzepuszczalności, zabezpieczająca podłoża przed czynnikami wilgocią. Produkt to gotowa do użycia, mineralna farba silikatowa (na bazie szkła wodnego) do stosowania wewnątrz i na zewnątrz budynków</w:t>
      </w:r>
      <w:r w:rsidRPr="002E687D">
        <w:rPr>
          <w:rFonts w:ascii="Arial" w:hAnsi="Arial" w:cs="Arial"/>
          <w:noProof/>
        </w:rPr>
        <w:t>,</w:t>
      </w:r>
    </w:p>
    <w:p w14:paraId="7A5D6665" w14:textId="77DA821D"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wykonanie lakierowania 1-krotne lakierem bezbarwnym, matowym tynków wewnętrznych, podłoży  do wysokości 2,00 m w celu uzyskania warstwy zmywalnej i odpornej na zabrudzenia,</w:t>
      </w:r>
    </w:p>
    <w:p w14:paraId="6C2E3BD5" w14:textId="6C6F6115"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malowanie 1 – krotne elementów drewnianych, rur, ściągów, siatek, balustrad farbą olejną,</w:t>
      </w:r>
    </w:p>
    <w:p w14:paraId="44BA400F" w14:textId="101753E5"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wymiana izolacji termoizolacyjnej rur otulinami Thermaflex FRZ - jednowarstwowymi, izolacja grub. 30·mm,</w:t>
      </w:r>
    </w:p>
    <w:p w14:paraId="383845A8" w14:textId="53D9B788"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 xml:space="preserve">dostawa i montaż konstrukcji do koszykówki uchylna składana w bok na ścianę o wysięgu L = 100-180 cm, wykonana z profili stalowych zamkniętych malowanych proszkowo, mocowana bezpośrednio do ściany lub słupa </w:t>
      </w:r>
      <w:r w:rsidR="00182DB7">
        <w:rPr>
          <w:rFonts w:ascii="Arial" w:hAnsi="Arial" w:cs="Arial"/>
          <w:noProof/>
        </w:rPr>
        <w:br/>
      </w:r>
      <w:r w:rsidRPr="002E687D">
        <w:rPr>
          <w:rFonts w:ascii="Arial" w:hAnsi="Arial" w:cs="Arial"/>
          <w:noProof/>
        </w:rPr>
        <w:t>z regulacją wysokości – sala nr 1,</w:t>
      </w:r>
    </w:p>
    <w:p w14:paraId="61D51F70" w14:textId="7C79980E"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dostawa i montaż konstrukcji do koszykówki uchylna składana w bok na ścianę o wysięgu L = 100-160 cm, wykonana z profili stalowych zamkniętych malowanych proszkowo, mocowana bezpośrednio do ściany lub słupa – sala nr 2,</w:t>
      </w:r>
    </w:p>
    <w:p w14:paraId="4823EA9F" w14:textId="6262C873"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 xml:space="preserve">dostawa i montaż drabinek gimnastycznych, przyściennych wraz z elementami montażowymi. Boki wykonane z drewna iglastego lub liściastego. Szczeble </w:t>
      </w:r>
      <w:r w:rsidR="00182DB7">
        <w:rPr>
          <w:rFonts w:ascii="Arial" w:hAnsi="Arial" w:cs="Arial"/>
          <w:noProof/>
        </w:rPr>
        <w:br/>
      </w:r>
      <w:r w:rsidRPr="002E687D">
        <w:rPr>
          <w:rFonts w:ascii="Arial" w:hAnsi="Arial" w:cs="Arial"/>
          <w:noProof/>
        </w:rPr>
        <w:t>z litego drewna. Malowana lakierem bezbarwnym, mocowana do ściany. Wymiary 90 x 300 cm – dopuszcza się dostawę drabinek o wymiarach 180 x 300 lub 270 na 300 cm.</w:t>
      </w:r>
    </w:p>
    <w:p w14:paraId="24ECB4EC" w14:textId="76A8F0A9"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dostawa i montaż siatki zabezpieczającej – piłkochwyty montowane w oknach rozciągnięte na samodzielnej konstrukcji (linki stalowe), siatki gr 3 mm bezwęzłowe o oczkach 10x10 cm, w kolorze zielonym. Siatki spełniające wymagania p.poż. – dopuszcza się inny kolor ustalony z Zamawiającym</w:t>
      </w:r>
    </w:p>
    <w:p w14:paraId="41B92F71" w14:textId="1AE60563"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uporządkowanie pomieszczeń,</w:t>
      </w:r>
    </w:p>
    <w:p w14:paraId="3812CE5E" w14:textId="38F2ADDE" w:rsidR="00EE63C5" w:rsidRPr="002E687D" w:rsidRDefault="00EE63C5" w:rsidP="002E687D">
      <w:pPr>
        <w:pStyle w:val="Akapitzlist"/>
        <w:numPr>
          <w:ilvl w:val="0"/>
          <w:numId w:val="52"/>
        </w:numPr>
        <w:autoSpaceDE w:val="0"/>
        <w:autoSpaceDN w:val="0"/>
        <w:adjustRightInd w:val="0"/>
        <w:spacing w:line="288" w:lineRule="auto"/>
        <w:jc w:val="both"/>
        <w:rPr>
          <w:rFonts w:ascii="Arial" w:hAnsi="Arial" w:cs="Arial"/>
          <w:noProof/>
        </w:rPr>
      </w:pPr>
      <w:r w:rsidRPr="002E687D">
        <w:rPr>
          <w:rFonts w:ascii="Arial" w:hAnsi="Arial" w:cs="Arial"/>
          <w:noProof/>
        </w:rPr>
        <w:t>mycie po robotach okien i drzwi</w:t>
      </w:r>
    </w:p>
    <w:p w14:paraId="41CCC264" w14:textId="77777777" w:rsidR="00EE63C5" w:rsidRPr="00953497" w:rsidRDefault="00EE63C5" w:rsidP="00953497">
      <w:pPr>
        <w:autoSpaceDE w:val="0"/>
        <w:autoSpaceDN w:val="0"/>
        <w:adjustRightInd w:val="0"/>
        <w:spacing w:line="288" w:lineRule="auto"/>
        <w:ind w:left="567" w:hanging="207"/>
        <w:jc w:val="both"/>
        <w:rPr>
          <w:rFonts w:ascii="Arial" w:hAnsi="Arial" w:cs="Arial"/>
          <w:noProof/>
        </w:rPr>
      </w:pPr>
    </w:p>
    <w:p w14:paraId="0CD735FB" w14:textId="77777777" w:rsidR="005C35F0" w:rsidRPr="00953497" w:rsidRDefault="005C35F0" w:rsidP="00953497">
      <w:pPr>
        <w:autoSpaceDE w:val="0"/>
        <w:autoSpaceDN w:val="0"/>
        <w:adjustRightInd w:val="0"/>
        <w:spacing w:line="288" w:lineRule="auto"/>
        <w:ind w:left="567" w:hanging="207"/>
        <w:jc w:val="both"/>
        <w:rPr>
          <w:rFonts w:ascii="Arial" w:hAnsi="Arial" w:cs="Arial"/>
          <w:noProof/>
        </w:rPr>
      </w:pPr>
    </w:p>
    <w:p w14:paraId="28F81309" w14:textId="55AB0937" w:rsidR="00EE63C5" w:rsidRPr="00953497" w:rsidRDefault="005C35F0" w:rsidP="00953497">
      <w:pPr>
        <w:autoSpaceDE w:val="0"/>
        <w:autoSpaceDN w:val="0"/>
        <w:adjustRightInd w:val="0"/>
        <w:spacing w:line="288" w:lineRule="auto"/>
        <w:ind w:left="567" w:hanging="207"/>
        <w:jc w:val="center"/>
        <w:rPr>
          <w:rFonts w:ascii="Arial" w:hAnsi="Arial" w:cs="Arial"/>
          <w:b/>
          <w:bCs/>
          <w:noProof/>
        </w:rPr>
      </w:pPr>
      <w:r w:rsidRPr="00953497">
        <w:rPr>
          <w:rFonts w:ascii="Arial" w:hAnsi="Arial" w:cs="Arial"/>
          <w:b/>
          <w:bCs/>
          <w:noProof/>
        </w:rPr>
        <w:t>§ 2</w:t>
      </w:r>
    </w:p>
    <w:p w14:paraId="2ADDE878" w14:textId="77777777" w:rsidR="005C35F0" w:rsidRPr="00953497" w:rsidRDefault="005C35F0" w:rsidP="00953497">
      <w:pPr>
        <w:widowControl w:val="0"/>
        <w:suppressAutoHyphens/>
        <w:spacing w:line="288" w:lineRule="auto"/>
        <w:jc w:val="both"/>
        <w:outlineLvl w:val="3"/>
        <w:rPr>
          <w:rFonts w:ascii="Arial" w:hAnsi="Arial" w:cs="Arial"/>
        </w:rPr>
      </w:pPr>
      <w:r w:rsidRPr="00953497">
        <w:rPr>
          <w:rFonts w:ascii="Arial" w:hAnsi="Arial" w:cs="Arial"/>
        </w:rPr>
        <w:t>Strony ustalają następujące terminy wykonania przedmiotu Umowy:</w:t>
      </w:r>
    </w:p>
    <w:p w14:paraId="62E3CE40" w14:textId="13895EDE" w:rsidR="005C35F0" w:rsidRPr="00953497" w:rsidRDefault="006B3A0B" w:rsidP="00953497">
      <w:pPr>
        <w:pStyle w:val="Akapitzlist"/>
        <w:widowControl w:val="0"/>
        <w:numPr>
          <w:ilvl w:val="0"/>
          <w:numId w:val="36"/>
        </w:numPr>
        <w:suppressAutoHyphens/>
        <w:spacing w:line="288" w:lineRule="auto"/>
        <w:jc w:val="both"/>
        <w:outlineLvl w:val="3"/>
        <w:rPr>
          <w:rFonts w:ascii="Arial" w:hAnsi="Arial" w:cs="Arial"/>
        </w:rPr>
      </w:pPr>
      <w:r w:rsidRPr="00953497">
        <w:rPr>
          <w:rFonts w:ascii="Arial" w:hAnsi="Arial" w:cs="Arial"/>
        </w:rPr>
        <w:t>t</w:t>
      </w:r>
      <w:r w:rsidR="005C35F0" w:rsidRPr="00953497">
        <w:rPr>
          <w:rFonts w:ascii="Arial" w:hAnsi="Arial" w:cs="Arial"/>
        </w:rPr>
        <w:t>ermin</w:t>
      </w:r>
      <w:r w:rsidRPr="00953497">
        <w:rPr>
          <w:rFonts w:ascii="Arial" w:hAnsi="Arial" w:cs="Arial"/>
        </w:rPr>
        <w:t>em rozpoczęcia prac będzie dzień zawarcia umowy</w:t>
      </w:r>
      <w:r w:rsidR="005C35F0" w:rsidRPr="00953497">
        <w:rPr>
          <w:rFonts w:ascii="Arial" w:hAnsi="Arial" w:cs="Arial"/>
        </w:rPr>
        <w:t xml:space="preserve"> r.,</w:t>
      </w:r>
    </w:p>
    <w:p w14:paraId="53E41E83" w14:textId="39789B1F" w:rsidR="00EE63C5" w:rsidRPr="00953497" w:rsidRDefault="005C35F0" w:rsidP="00953497">
      <w:pPr>
        <w:pStyle w:val="Akapitzlist"/>
        <w:widowControl w:val="0"/>
        <w:numPr>
          <w:ilvl w:val="0"/>
          <w:numId w:val="36"/>
        </w:numPr>
        <w:suppressAutoHyphens/>
        <w:spacing w:line="288" w:lineRule="auto"/>
        <w:jc w:val="both"/>
        <w:outlineLvl w:val="3"/>
        <w:rPr>
          <w:rFonts w:ascii="Arial" w:hAnsi="Arial" w:cs="Arial"/>
        </w:rPr>
      </w:pPr>
      <w:r w:rsidRPr="00953497">
        <w:rPr>
          <w:rFonts w:ascii="Arial" w:hAnsi="Arial" w:cs="Arial"/>
        </w:rPr>
        <w:t>termin zakończenia: do 110 dni od daty zawarcia Umowy.</w:t>
      </w:r>
    </w:p>
    <w:p w14:paraId="5BAB3283" w14:textId="77777777" w:rsidR="005C35F0" w:rsidRPr="00953497" w:rsidRDefault="005C35F0" w:rsidP="00953497">
      <w:pPr>
        <w:widowControl w:val="0"/>
        <w:suppressAutoHyphens/>
        <w:spacing w:line="288" w:lineRule="auto"/>
        <w:jc w:val="both"/>
        <w:outlineLvl w:val="3"/>
        <w:rPr>
          <w:rFonts w:ascii="Arial" w:hAnsi="Arial" w:cs="Arial"/>
        </w:rPr>
      </w:pPr>
    </w:p>
    <w:p w14:paraId="5AFF5716" w14:textId="77777777" w:rsidR="005C35F0" w:rsidRPr="00953497" w:rsidRDefault="005C35F0" w:rsidP="00953497">
      <w:pPr>
        <w:widowControl w:val="0"/>
        <w:suppressAutoHyphens/>
        <w:spacing w:line="288" w:lineRule="auto"/>
        <w:jc w:val="both"/>
        <w:outlineLvl w:val="3"/>
        <w:rPr>
          <w:rFonts w:ascii="Arial" w:hAnsi="Arial" w:cs="Arial"/>
        </w:rPr>
      </w:pPr>
    </w:p>
    <w:p w14:paraId="4E759BCF" w14:textId="19FFB2B8" w:rsidR="005C35F0" w:rsidRPr="00953497" w:rsidRDefault="005C35F0" w:rsidP="00953497">
      <w:pPr>
        <w:widowControl w:val="0"/>
        <w:suppressAutoHyphens/>
        <w:spacing w:line="288" w:lineRule="auto"/>
        <w:jc w:val="center"/>
        <w:outlineLvl w:val="3"/>
        <w:rPr>
          <w:rFonts w:ascii="Arial" w:hAnsi="Arial" w:cs="Arial"/>
          <w:b/>
          <w:bCs/>
        </w:rPr>
      </w:pPr>
      <w:r w:rsidRPr="00953497">
        <w:rPr>
          <w:rFonts w:ascii="Arial" w:hAnsi="Arial" w:cs="Arial"/>
          <w:b/>
          <w:bCs/>
        </w:rPr>
        <w:t>§ 3.</w:t>
      </w:r>
    </w:p>
    <w:p w14:paraId="0B418866" w14:textId="77777777" w:rsidR="005C35F0" w:rsidRPr="00953497" w:rsidRDefault="005C35F0" w:rsidP="00953497">
      <w:pPr>
        <w:pStyle w:val="Akapitzlist"/>
        <w:widowControl w:val="0"/>
        <w:numPr>
          <w:ilvl w:val="0"/>
          <w:numId w:val="38"/>
        </w:numPr>
        <w:suppressAutoHyphens/>
        <w:spacing w:line="288" w:lineRule="auto"/>
        <w:jc w:val="both"/>
        <w:outlineLvl w:val="3"/>
        <w:rPr>
          <w:rFonts w:ascii="Arial" w:hAnsi="Arial" w:cs="Arial"/>
          <w:b/>
          <w:bCs/>
        </w:rPr>
      </w:pPr>
      <w:r w:rsidRPr="00953497">
        <w:rPr>
          <w:rFonts w:ascii="Arial" w:hAnsi="Arial" w:cs="Arial"/>
        </w:rPr>
        <w:t>Za wykonanie przedmiotu Umowy ustala się wynagrodzenie ryczałtowe brutto, tj. wraz z podatkiem VAT, w kwocie brutto ………………… zł (słownie: ………………………………….. złotych),</w:t>
      </w:r>
    </w:p>
    <w:p w14:paraId="29425067" w14:textId="77777777" w:rsidR="005C35F0" w:rsidRPr="00953497" w:rsidRDefault="005C35F0" w:rsidP="00953497">
      <w:pPr>
        <w:pStyle w:val="Akapitzlist"/>
        <w:widowControl w:val="0"/>
        <w:numPr>
          <w:ilvl w:val="0"/>
          <w:numId w:val="38"/>
        </w:numPr>
        <w:suppressAutoHyphens/>
        <w:spacing w:line="288" w:lineRule="auto"/>
        <w:jc w:val="both"/>
        <w:outlineLvl w:val="3"/>
        <w:rPr>
          <w:rFonts w:ascii="Arial" w:hAnsi="Arial" w:cs="Arial"/>
          <w:b/>
          <w:bCs/>
        </w:rPr>
      </w:pPr>
      <w:r w:rsidRPr="00953497">
        <w:rPr>
          <w:rFonts w:ascii="Arial" w:hAnsi="Arial" w:cs="Arial"/>
        </w:rPr>
        <w:t>Na wynagrodzenie, o którym mowa w ust. 1 niniejszego paragrafu, składa się całość kosztów związanych z kompleksową realizacją przedmiotu Umowy, zgodnie z dokumentacją postępowania.</w:t>
      </w:r>
    </w:p>
    <w:p w14:paraId="54C439AD" w14:textId="0EE27CC9" w:rsidR="005C35F0" w:rsidRPr="00953497" w:rsidRDefault="005C35F0" w:rsidP="00953497">
      <w:pPr>
        <w:pStyle w:val="Akapitzlist"/>
        <w:widowControl w:val="0"/>
        <w:numPr>
          <w:ilvl w:val="0"/>
          <w:numId w:val="38"/>
        </w:numPr>
        <w:suppressAutoHyphens/>
        <w:spacing w:line="288" w:lineRule="auto"/>
        <w:jc w:val="both"/>
        <w:outlineLvl w:val="3"/>
        <w:rPr>
          <w:rFonts w:ascii="Arial" w:hAnsi="Arial" w:cs="Arial"/>
          <w:b/>
          <w:bCs/>
        </w:rPr>
      </w:pPr>
      <w:r w:rsidRPr="00953497">
        <w:rPr>
          <w:rFonts w:ascii="Arial" w:hAnsi="Arial" w:cs="Arial"/>
        </w:rPr>
        <w:lastRenderedPageBreak/>
        <w:t>Wynagrodzenie ryczałtowe będzie niezmienne przez cały czas realizacji przedmiotu Umowy i Wykonawca nie może żądać podwyższenia wynagrodzenia, chociażby w czasie zawarcia Umowy nie można było przewidzieć rozmiaru lub kosztów prac</w:t>
      </w:r>
      <w:r w:rsidR="00152F20" w:rsidRPr="00953497">
        <w:rPr>
          <w:rFonts w:ascii="Arial" w:hAnsi="Arial" w:cs="Arial"/>
        </w:rPr>
        <w:t>.</w:t>
      </w:r>
    </w:p>
    <w:p w14:paraId="735B81D4" w14:textId="02B0E123" w:rsidR="005C35F0" w:rsidRPr="00953497" w:rsidRDefault="005C35F0" w:rsidP="00953497">
      <w:pPr>
        <w:pStyle w:val="Akapitzlist"/>
        <w:widowControl w:val="0"/>
        <w:numPr>
          <w:ilvl w:val="0"/>
          <w:numId w:val="38"/>
        </w:numPr>
        <w:suppressAutoHyphens/>
        <w:spacing w:line="288" w:lineRule="auto"/>
        <w:jc w:val="both"/>
        <w:outlineLvl w:val="3"/>
        <w:rPr>
          <w:rFonts w:ascii="Arial" w:hAnsi="Arial" w:cs="Arial"/>
          <w:b/>
          <w:bCs/>
        </w:rPr>
      </w:pPr>
      <w:r w:rsidRPr="00953497">
        <w:rPr>
          <w:rFonts w:ascii="Arial" w:hAnsi="Arial" w:cs="Arial"/>
        </w:rPr>
        <w:t xml:space="preserve">W przypadku pominięcia przez Wykonawcę przy wycenie przedmiotu Umowy jakichkolwiek prac lub kosztów określonych w dokumentacji postępowania i ich nieujęcia w wynagrodzeniu ryczałtowym, Wykonawcy nie przysługują względem Zamawiającego żadne roszczenia z powyższego tytułu, </w:t>
      </w:r>
      <w:r w:rsidR="00182DB7">
        <w:rPr>
          <w:rFonts w:ascii="Arial" w:hAnsi="Arial" w:cs="Arial"/>
        </w:rPr>
        <w:br/>
      </w:r>
      <w:r w:rsidRPr="00953497">
        <w:rPr>
          <w:rFonts w:ascii="Arial" w:hAnsi="Arial" w:cs="Arial"/>
        </w:rPr>
        <w:t>a w szczególności roszczenie o dodatkowe wynagrodzenie.</w:t>
      </w:r>
    </w:p>
    <w:p w14:paraId="708ADAFA" w14:textId="77777777" w:rsidR="00152F20" w:rsidRPr="00953497" w:rsidRDefault="00152F20" w:rsidP="00953497">
      <w:pPr>
        <w:pStyle w:val="Akapitzlist1"/>
        <w:numPr>
          <w:ilvl w:val="0"/>
          <w:numId w:val="38"/>
        </w:numPr>
        <w:spacing w:after="0" w:line="288" w:lineRule="auto"/>
        <w:jc w:val="both"/>
        <w:rPr>
          <w:rFonts w:ascii="Arial" w:hAnsi="Arial" w:cs="Arial"/>
          <w:color w:val="000000"/>
          <w:sz w:val="24"/>
          <w:szCs w:val="24"/>
        </w:rPr>
      </w:pPr>
      <w:r w:rsidRPr="00953497">
        <w:rPr>
          <w:rFonts w:ascii="Arial" w:hAnsi="Arial" w:cs="Arial"/>
          <w:color w:val="000000"/>
          <w:sz w:val="24"/>
          <w:szCs w:val="24"/>
        </w:rPr>
        <w:t>Wynagrodzenie płatne będzie jednorazowo po wykonaniu i odbiorze przez Zamawiającego całości zleconych robót.</w:t>
      </w:r>
    </w:p>
    <w:p w14:paraId="19FF971E" w14:textId="357CDBA7" w:rsidR="00152F20" w:rsidRPr="00953497" w:rsidRDefault="00152F20" w:rsidP="00953497">
      <w:pPr>
        <w:pStyle w:val="Akapitzlist1"/>
        <w:numPr>
          <w:ilvl w:val="0"/>
          <w:numId w:val="38"/>
        </w:numPr>
        <w:spacing w:after="0" w:line="288" w:lineRule="auto"/>
        <w:jc w:val="both"/>
        <w:rPr>
          <w:rFonts w:ascii="Arial" w:hAnsi="Arial" w:cs="Arial"/>
          <w:color w:val="000000"/>
          <w:sz w:val="24"/>
          <w:szCs w:val="24"/>
        </w:rPr>
      </w:pPr>
      <w:r w:rsidRPr="00953497">
        <w:rPr>
          <w:rFonts w:ascii="Arial" w:hAnsi="Arial" w:cs="Arial"/>
          <w:color w:val="000000"/>
          <w:sz w:val="24"/>
          <w:szCs w:val="24"/>
        </w:rPr>
        <w:t>Rozliczenie końcowe za wykonanie przedmiotu umowy nastąpi, na podstawie faktury VAT wystawionej przez Wykonawcę, za realizację całości zamówienia, na kwotę w ust. 1.</w:t>
      </w:r>
    </w:p>
    <w:p w14:paraId="17EB5842" w14:textId="70ED33FF" w:rsidR="00152F20" w:rsidRPr="00953497" w:rsidRDefault="00152F20" w:rsidP="00953497">
      <w:pPr>
        <w:pStyle w:val="Akapitzlist1"/>
        <w:numPr>
          <w:ilvl w:val="0"/>
          <w:numId w:val="38"/>
        </w:numPr>
        <w:spacing w:after="0" w:line="288" w:lineRule="auto"/>
        <w:jc w:val="both"/>
        <w:rPr>
          <w:rFonts w:ascii="Arial" w:hAnsi="Arial" w:cs="Arial"/>
          <w:color w:val="000000"/>
          <w:sz w:val="24"/>
          <w:szCs w:val="24"/>
        </w:rPr>
      </w:pPr>
      <w:r w:rsidRPr="00953497">
        <w:rPr>
          <w:rFonts w:ascii="Arial" w:hAnsi="Arial" w:cs="Arial"/>
          <w:color w:val="000000"/>
          <w:sz w:val="24"/>
          <w:szCs w:val="24"/>
        </w:rPr>
        <w:t>Wynagrodzenie należne Wykonawcy będzie płatne w ciągu 14 dni, licząc od dnia otrzymania faktury VAT przez Zamawiającego.</w:t>
      </w:r>
    </w:p>
    <w:p w14:paraId="3EBAD9FD" w14:textId="1EDE04EB" w:rsidR="00152F20" w:rsidRPr="00953497" w:rsidRDefault="00152F20" w:rsidP="00953497">
      <w:pPr>
        <w:pStyle w:val="Akapitzlist"/>
        <w:widowControl w:val="0"/>
        <w:numPr>
          <w:ilvl w:val="0"/>
          <w:numId w:val="38"/>
        </w:numPr>
        <w:suppressAutoHyphens/>
        <w:spacing w:line="288" w:lineRule="auto"/>
        <w:jc w:val="both"/>
        <w:outlineLvl w:val="3"/>
        <w:rPr>
          <w:rFonts w:ascii="Arial" w:hAnsi="Arial" w:cs="Arial"/>
          <w:b/>
          <w:bCs/>
        </w:rPr>
      </w:pPr>
      <w:r w:rsidRPr="00953497">
        <w:rPr>
          <w:rFonts w:ascii="Arial" w:hAnsi="Arial" w:cs="Arial"/>
          <w:color w:val="000000"/>
        </w:rPr>
        <w:t>Za dzień zapłaty uważany będzie dzień obciążenia rachunku Zamawiającego.</w:t>
      </w:r>
    </w:p>
    <w:p w14:paraId="0F77DE6A" w14:textId="77777777" w:rsidR="005C35F0" w:rsidRPr="00953497" w:rsidRDefault="005C35F0" w:rsidP="00953497">
      <w:pPr>
        <w:widowControl w:val="0"/>
        <w:suppressAutoHyphens/>
        <w:spacing w:line="288" w:lineRule="auto"/>
        <w:jc w:val="both"/>
        <w:outlineLvl w:val="3"/>
        <w:rPr>
          <w:rFonts w:ascii="Arial" w:hAnsi="Arial" w:cs="Arial"/>
          <w:b/>
          <w:bCs/>
        </w:rPr>
      </w:pPr>
    </w:p>
    <w:p w14:paraId="6D5C088C" w14:textId="0ED98795" w:rsidR="005C35F0" w:rsidRPr="00953497" w:rsidRDefault="005C35F0" w:rsidP="00953497">
      <w:pPr>
        <w:widowControl w:val="0"/>
        <w:suppressAutoHyphens/>
        <w:spacing w:line="288" w:lineRule="auto"/>
        <w:jc w:val="center"/>
        <w:outlineLvl w:val="3"/>
        <w:rPr>
          <w:rFonts w:ascii="Arial" w:hAnsi="Arial" w:cs="Arial"/>
          <w:b/>
          <w:bCs/>
        </w:rPr>
      </w:pPr>
      <w:r w:rsidRPr="00953497">
        <w:rPr>
          <w:rFonts w:ascii="Arial" w:hAnsi="Arial" w:cs="Arial"/>
          <w:b/>
          <w:bCs/>
        </w:rPr>
        <w:t>§ 4.</w:t>
      </w:r>
    </w:p>
    <w:p w14:paraId="79E823C5" w14:textId="32EF8B09" w:rsidR="006B3A0B"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Strony postanawiają, że przedmiotem odbioru końcowego będzie całość robót określonych w § 1.</w:t>
      </w:r>
    </w:p>
    <w:p w14:paraId="59B13BF1" w14:textId="178B4BD2" w:rsidR="006B3A0B"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Podstawą do rozliczenia robót będących przedmiotem umowy będzie protokół odbioru końcowego całości robót</w:t>
      </w:r>
    </w:p>
    <w:p w14:paraId="7F5584A8" w14:textId="7E2D2068" w:rsidR="006B3A0B"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 xml:space="preserve">Strony ustalają, że gotowość do  odbioru robót Wykonawca zgłosi stosownym pismem złożonym Zamawiającemu. </w:t>
      </w:r>
    </w:p>
    <w:p w14:paraId="0ECF27C1" w14:textId="74BB168D" w:rsidR="006B3A0B"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Zgłoszenie o gotowości do odbioru robót, Wykonawca złoży Zamawiającemu nie później</w:t>
      </w:r>
      <w:r w:rsidRPr="00953497">
        <w:rPr>
          <w:rFonts w:ascii="Arial" w:hAnsi="Arial" w:cs="Arial"/>
          <w:color w:val="000000"/>
          <w:sz w:val="24"/>
          <w:szCs w:val="24"/>
        </w:rPr>
        <w:tab/>
        <w:t>niż następnego dnia roboczego następującego po terminie określonym w § 2.</w:t>
      </w:r>
    </w:p>
    <w:p w14:paraId="3C34E138" w14:textId="747C50DB" w:rsidR="006B3A0B"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Po zgłoszeniu gotowości do odbioru robót zostanie przeprowadzony odbiór końcowy, obejmujący całość robót.</w:t>
      </w:r>
    </w:p>
    <w:p w14:paraId="53B0ED78" w14:textId="6036D073" w:rsidR="006B3A0B"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Zamawiający przeprowadzi odbiór robót w ciągu 5 dni roboczych od daty otrzymania</w:t>
      </w:r>
      <w:r w:rsidRPr="00953497">
        <w:rPr>
          <w:rFonts w:ascii="Arial" w:hAnsi="Arial" w:cs="Arial"/>
          <w:color w:val="000000"/>
          <w:sz w:val="24"/>
          <w:szCs w:val="24"/>
        </w:rPr>
        <w:tab/>
        <w:t>pisemnego zgłoszenia gotowości do odbioru. O terminie rozpoczęcia odbioru robót</w:t>
      </w:r>
      <w:r w:rsidRPr="00953497">
        <w:rPr>
          <w:rFonts w:ascii="Arial" w:hAnsi="Arial" w:cs="Arial"/>
          <w:color w:val="000000"/>
          <w:sz w:val="24"/>
          <w:szCs w:val="24"/>
        </w:rPr>
        <w:tab/>
        <w:t xml:space="preserve">Zamawiający zawiadomi Wykonawcę pocztą elektroniczną bądź pisemnie.  </w:t>
      </w:r>
    </w:p>
    <w:p w14:paraId="0B5DF2F3" w14:textId="3912C1FA" w:rsidR="00EE63C5" w:rsidRPr="00953497" w:rsidRDefault="006B3A0B" w:rsidP="00953497">
      <w:pPr>
        <w:pStyle w:val="Akapitzlist1"/>
        <w:numPr>
          <w:ilvl w:val="0"/>
          <w:numId w:val="39"/>
        </w:numPr>
        <w:spacing w:after="0" w:line="288" w:lineRule="auto"/>
        <w:ind w:right="-15"/>
        <w:jc w:val="both"/>
        <w:rPr>
          <w:rFonts w:ascii="Arial" w:hAnsi="Arial" w:cs="Arial"/>
          <w:color w:val="000000"/>
          <w:sz w:val="24"/>
          <w:szCs w:val="24"/>
        </w:rPr>
      </w:pPr>
      <w:r w:rsidRPr="00953497">
        <w:rPr>
          <w:rFonts w:ascii="Arial" w:hAnsi="Arial" w:cs="Arial"/>
          <w:color w:val="000000"/>
          <w:sz w:val="24"/>
          <w:szCs w:val="24"/>
        </w:rPr>
        <w:t>Zamawiający dokona odbioru robót z udziałem Wykonawcy.</w:t>
      </w:r>
    </w:p>
    <w:p w14:paraId="4E1A5326" w14:textId="77777777" w:rsidR="006B3A0B" w:rsidRPr="00953497" w:rsidRDefault="006B3A0B" w:rsidP="00953497">
      <w:pPr>
        <w:pStyle w:val="Akapitzlist1"/>
        <w:spacing w:after="0" w:line="288" w:lineRule="auto"/>
        <w:ind w:left="0" w:right="-15"/>
        <w:jc w:val="both"/>
        <w:rPr>
          <w:rFonts w:ascii="Arial" w:hAnsi="Arial" w:cs="Arial"/>
          <w:color w:val="000000"/>
          <w:sz w:val="24"/>
          <w:szCs w:val="24"/>
        </w:rPr>
      </w:pPr>
    </w:p>
    <w:p w14:paraId="51FA273C" w14:textId="77777777" w:rsidR="006B3A0B" w:rsidRPr="00953497" w:rsidRDefault="006B3A0B" w:rsidP="00953497">
      <w:pPr>
        <w:pStyle w:val="Akapitzlist1"/>
        <w:spacing w:after="0" w:line="288" w:lineRule="auto"/>
        <w:ind w:left="0" w:right="-15"/>
        <w:jc w:val="both"/>
        <w:rPr>
          <w:rFonts w:ascii="Arial" w:hAnsi="Arial" w:cs="Arial"/>
          <w:color w:val="000000"/>
          <w:sz w:val="24"/>
          <w:szCs w:val="24"/>
        </w:rPr>
      </w:pPr>
    </w:p>
    <w:p w14:paraId="540CC614" w14:textId="6420BC04" w:rsidR="006B3A0B" w:rsidRPr="00953497" w:rsidRDefault="006B3A0B" w:rsidP="00953497">
      <w:pPr>
        <w:pStyle w:val="Akapitzlist1"/>
        <w:spacing w:after="0" w:line="288" w:lineRule="auto"/>
        <w:ind w:left="0" w:right="-15"/>
        <w:jc w:val="center"/>
        <w:rPr>
          <w:rFonts w:ascii="Arial" w:hAnsi="Arial" w:cs="Arial"/>
          <w:b/>
          <w:bCs/>
          <w:color w:val="000000"/>
          <w:sz w:val="24"/>
          <w:szCs w:val="24"/>
        </w:rPr>
      </w:pPr>
      <w:r w:rsidRPr="00953497">
        <w:rPr>
          <w:rFonts w:ascii="Arial" w:hAnsi="Arial" w:cs="Arial"/>
          <w:b/>
          <w:bCs/>
          <w:color w:val="000000"/>
          <w:sz w:val="24"/>
          <w:szCs w:val="24"/>
        </w:rPr>
        <w:t>§ 5</w:t>
      </w:r>
    </w:p>
    <w:p w14:paraId="1E65B5A6" w14:textId="14FFE077" w:rsidR="00EE63C5" w:rsidRPr="00953497" w:rsidRDefault="006B3A0B" w:rsidP="00953497">
      <w:pPr>
        <w:widowControl w:val="0"/>
        <w:suppressAutoHyphens/>
        <w:spacing w:line="288" w:lineRule="auto"/>
        <w:jc w:val="both"/>
        <w:outlineLvl w:val="3"/>
        <w:rPr>
          <w:rFonts w:ascii="Arial" w:hAnsi="Arial" w:cs="Arial"/>
          <w:color w:val="000000"/>
        </w:rPr>
      </w:pPr>
      <w:r w:rsidRPr="00953497">
        <w:rPr>
          <w:rFonts w:ascii="Arial" w:hAnsi="Arial" w:cs="Arial"/>
          <w:color w:val="000000"/>
        </w:rPr>
        <w:t>Wykonawca zobowiązuje się wykonać roboty siłami własnymi.</w:t>
      </w:r>
      <w:r w:rsidR="000B68F8" w:rsidRPr="00953497">
        <w:rPr>
          <w:rFonts w:ascii="Arial" w:hAnsi="Arial" w:cs="Arial"/>
          <w:color w:val="000000"/>
        </w:rPr>
        <w:t xml:space="preserve"> Wykonawca nie może zlecać wykonania części prac podwykonawcom.</w:t>
      </w:r>
    </w:p>
    <w:p w14:paraId="788F49FB" w14:textId="77777777" w:rsidR="006B3A0B" w:rsidRPr="00953497" w:rsidRDefault="006B3A0B" w:rsidP="00953497">
      <w:pPr>
        <w:widowControl w:val="0"/>
        <w:suppressAutoHyphens/>
        <w:spacing w:line="288" w:lineRule="auto"/>
        <w:jc w:val="both"/>
        <w:outlineLvl w:val="3"/>
        <w:rPr>
          <w:rFonts w:ascii="Arial" w:hAnsi="Arial" w:cs="Arial"/>
          <w:color w:val="000000"/>
        </w:rPr>
      </w:pPr>
    </w:p>
    <w:p w14:paraId="225CAD4C" w14:textId="1AC86DF4" w:rsidR="006B3A0B" w:rsidRPr="00953497" w:rsidRDefault="000B68F8" w:rsidP="00953497">
      <w:pPr>
        <w:widowControl w:val="0"/>
        <w:suppressAutoHyphens/>
        <w:spacing w:line="288" w:lineRule="auto"/>
        <w:jc w:val="center"/>
        <w:outlineLvl w:val="3"/>
        <w:rPr>
          <w:rFonts w:ascii="Arial" w:hAnsi="Arial" w:cs="Arial"/>
          <w:b/>
          <w:bCs/>
          <w:color w:val="000000"/>
        </w:rPr>
      </w:pPr>
      <w:r w:rsidRPr="00953497">
        <w:rPr>
          <w:rFonts w:ascii="Arial" w:hAnsi="Arial" w:cs="Arial"/>
          <w:b/>
          <w:bCs/>
          <w:color w:val="000000"/>
        </w:rPr>
        <w:t>§ 6</w:t>
      </w:r>
    </w:p>
    <w:p w14:paraId="1E6FBEE0" w14:textId="77777777" w:rsidR="000B68F8" w:rsidRPr="00953497" w:rsidRDefault="000B68F8" w:rsidP="00953497">
      <w:pPr>
        <w:widowControl w:val="0"/>
        <w:suppressAutoHyphens/>
        <w:spacing w:line="288" w:lineRule="auto"/>
        <w:jc w:val="both"/>
        <w:outlineLvl w:val="3"/>
        <w:rPr>
          <w:rFonts w:ascii="Arial" w:hAnsi="Arial" w:cs="Arial"/>
        </w:rPr>
      </w:pPr>
    </w:p>
    <w:p w14:paraId="00766BC9" w14:textId="77777777" w:rsidR="000B68F8" w:rsidRPr="00953497" w:rsidRDefault="000B68F8" w:rsidP="00953497">
      <w:pPr>
        <w:pStyle w:val="Akapitzlist"/>
        <w:numPr>
          <w:ilvl w:val="0"/>
          <w:numId w:val="43"/>
        </w:numPr>
        <w:spacing w:line="288" w:lineRule="auto"/>
        <w:jc w:val="both"/>
        <w:rPr>
          <w:rFonts w:ascii="Arial" w:hAnsi="Arial" w:cs="Arial"/>
          <w:color w:val="000000"/>
        </w:rPr>
      </w:pPr>
      <w:r w:rsidRPr="00953497">
        <w:rPr>
          <w:rFonts w:ascii="Arial" w:hAnsi="Arial" w:cs="Arial"/>
          <w:color w:val="000000"/>
        </w:rPr>
        <w:t>Strony postanawiają, że obowiązującą je formę odszkodowania stanowią kary umowne, które będą naliczane w następujących wypadkach i wysokościach:</w:t>
      </w:r>
    </w:p>
    <w:p w14:paraId="431A47AD" w14:textId="77777777" w:rsidR="000B68F8" w:rsidRPr="00953497" w:rsidRDefault="000B68F8" w:rsidP="00953497">
      <w:pPr>
        <w:pStyle w:val="Akapitzlist"/>
        <w:numPr>
          <w:ilvl w:val="1"/>
          <w:numId w:val="43"/>
        </w:numPr>
        <w:spacing w:line="288" w:lineRule="auto"/>
        <w:jc w:val="both"/>
        <w:rPr>
          <w:rFonts w:ascii="Arial" w:hAnsi="Arial" w:cs="Arial"/>
          <w:color w:val="000000"/>
        </w:rPr>
      </w:pPr>
      <w:r w:rsidRPr="00953497">
        <w:rPr>
          <w:rFonts w:ascii="Arial" w:hAnsi="Arial" w:cs="Arial"/>
          <w:color w:val="000000"/>
        </w:rPr>
        <w:lastRenderedPageBreak/>
        <w:t>Wykonawca zapłaci Zamawiającemu kary umowne:</w:t>
      </w:r>
    </w:p>
    <w:p w14:paraId="6AF7474F" w14:textId="77777777" w:rsidR="000B68F8" w:rsidRPr="00953497" w:rsidRDefault="000B68F8" w:rsidP="00953497">
      <w:pPr>
        <w:pStyle w:val="Akapitzlist"/>
        <w:numPr>
          <w:ilvl w:val="2"/>
          <w:numId w:val="43"/>
        </w:numPr>
        <w:spacing w:line="288" w:lineRule="auto"/>
        <w:jc w:val="both"/>
        <w:rPr>
          <w:rFonts w:ascii="Arial" w:hAnsi="Arial" w:cs="Arial"/>
          <w:color w:val="000000"/>
        </w:rPr>
      </w:pPr>
      <w:r w:rsidRPr="00953497">
        <w:rPr>
          <w:rFonts w:ascii="Arial" w:hAnsi="Arial" w:cs="Arial"/>
          <w:color w:val="000000"/>
        </w:rPr>
        <w:t>za opóźnienie w wykonaniu określonego w umowie przedmiotu zamówienia – w wysokości 0.5% całkowitego wynagrodzenia brutto, określonego w § 3 ust. 1 za każdy dzień opóźnienia,</w:t>
      </w:r>
    </w:p>
    <w:p w14:paraId="1BABFB2D" w14:textId="77777777" w:rsidR="000B68F8" w:rsidRPr="00953497" w:rsidRDefault="000B68F8" w:rsidP="00953497">
      <w:pPr>
        <w:pStyle w:val="Akapitzlist"/>
        <w:numPr>
          <w:ilvl w:val="2"/>
          <w:numId w:val="43"/>
        </w:numPr>
        <w:spacing w:line="288" w:lineRule="auto"/>
        <w:jc w:val="both"/>
        <w:rPr>
          <w:rFonts w:ascii="Arial" w:hAnsi="Arial" w:cs="Arial"/>
          <w:color w:val="000000"/>
        </w:rPr>
      </w:pPr>
      <w:r w:rsidRPr="00953497">
        <w:rPr>
          <w:rFonts w:ascii="Arial" w:hAnsi="Arial" w:cs="Arial"/>
          <w:color w:val="000000"/>
        </w:rPr>
        <w:t>za opóźnienie w usunięciu wad stwierdzonych przy odbiorze końcowym albo w okresie rękojmi - w wysokości 0,5 % całkowitego wynagrodzenia brutto,</w:t>
      </w:r>
      <w:r w:rsidRPr="00953497">
        <w:rPr>
          <w:rFonts w:ascii="Arial" w:hAnsi="Arial" w:cs="Arial"/>
          <w:color w:val="000000"/>
        </w:rPr>
        <w:tab/>
        <w:t>określonego w § 3 ust. 1, za każdy dzień opóźnienia liczony od dnia wyznaczonego na usunięcie wad,</w:t>
      </w:r>
    </w:p>
    <w:p w14:paraId="11C9F21D" w14:textId="77777777" w:rsidR="000B68F8" w:rsidRPr="00953497" w:rsidRDefault="000B68F8" w:rsidP="00953497">
      <w:pPr>
        <w:pStyle w:val="Akapitzlist"/>
        <w:numPr>
          <w:ilvl w:val="2"/>
          <w:numId w:val="43"/>
        </w:numPr>
        <w:spacing w:line="288" w:lineRule="auto"/>
        <w:jc w:val="both"/>
        <w:rPr>
          <w:rFonts w:ascii="Arial" w:hAnsi="Arial" w:cs="Arial"/>
          <w:color w:val="000000"/>
        </w:rPr>
      </w:pPr>
      <w:r w:rsidRPr="00953497">
        <w:rPr>
          <w:rFonts w:ascii="Arial" w:hAnsi="Arial" w:cs="Arial"/>
          <w:color w:val="000000"/>
        </w:rPr>
        <w:t>za odstąpienie od umowy z przyczyn zależnych od Wykonawcy - w wysokości</w:t>
      </w:r>
      <w:r w:rsidRPr="00953497">
        <w:rPr>
          <w:rFonts w:ascii="Arial" w:hAnsi="Arial" w:cs="Arial"/>
          <w:color w:val="000000"/>
        </w:rPr>
        <w:tab/>
        <w:t>20 % całkowitego wynagrodzenia brutto określonego w § 3 ust. 1,</w:t>
      </w:r>
    </w:p>
    <w:p w14:paraId="1902DE51" w14:textId="56B9AAC5" w:rsidR="000B68F8" w:rsidRPr="00953497" w:rsidRDefault="000B68F8" w:rsidP="00953497">
      <w:pPr>
        <w:pStyle w:val="Akapitzlist"/>
        <w:numPr>
          <w:ilvl w:val="1"/>
          <w:numId w:val="43"/>
        </w:numPr>
        <w:spacing w:line="288" w:lineRule="auto"/>
        <w:jc w:val="both"/>
        <w:rPr>
          <w:rFonts w:ascii="Arial" w:hAnsi="Arial" w:cs="Arial"/>
          <w:color w:val="000000"/>
        </w:rPr>
      </w:pPr>
      <w:r w:rsidRPr="00953497">
        <w:rPr>
          <w:rFonts w:ascii="Arial" w:hAnsi="Arial" w:cs="Arial"/>
          <w:color w:val="000000"/>
        </w:rPr>
        <w:t>Zamawiający zapłaci Wykonawcy kary umowne z tytułu odstąpienia od umowy z przyczyn niezależnych od Wykonawcy – w wysokości 20% całkowitego</w:t>
      </w:r>
      <w:r w:rsidRPr="00953497">
        <w:rPr>
          <w:rFonts w:ascii="Arial" w:hAnsi="Arial" w:cs="Arial"/>
          <w:color w:val="000000"/>
        </w:rPr>
        <w:tab/>
        <w:t xml:space="preserve">wynagrodzenia brutto określonego w § 3 ust. 1 </w:t>
      </w:r>
      <w:r w:rsidR="00182DB7">
        <w:rPr>
          <w:rFonts w:ascii="Arial" w:hAnsi="Arial" w:cs="Arial"/>
          <w:color w:val="000000"/>
        </w:rPr>
        <w:br/>
      </w:r>
      <w:r w:rsidRPr="00953497">
        <w:rPr>
          <w:rFonts w:ascii="Arial" w:hAnsi="Arial" w:cs="Arial"/>
          <w:color w:val="000000"/>
        </w:rPr>
        <w:t>z zastrzeżeniem art. 145 ust. 2 PZP</w:t>
      </w:r>
    </w:p>
    <w:p w14:paraId="5709DA0F" w14:textId="77777777" w:rsidR="000B68F8" w:rsidRPr="00953497" w:rsidRDefault="000B68F8" w:rsidP="00953497">
      <w:pPr>
        <w:pStyle w:val="Akapitzlist"/>
        <w:numPr>
          <w:ilvl w:val="0"/>
          <w:numId w:val="43"/>
        </w:numPr>
        <w:spacing w:line="288" w:lineRule="auto"/>
        <w:jc w:val="both"/>
        <w:rPr>
          <w:rFonts w:ascii="Arial" w:hAnsi="Arial" w:cs="Arial"/>
          <w:color w:val="000000"/>
        </w:rPr>
      </w:pPr>
      <w:r w:rsidRPr="00953497">
        <w:rPr>
          <w:rFonts w:ascii="Arial" w:hAnsi="Arial" w:cs="Arial"/>
          <w:color w:val="000000"/>
        </w:rPr>
        <w:t>Zamawiający zastrzega sobie prawo dochodzenia odszkodowania uzupełniającego do wysokości rzeczywiście poniesionej szkody.</w:t>
      </w:r>
    </w:p>
    <w:p w14:paraId="342CC089" w14:textId="77777777" w:rsidR="000B68F8" w:rsidRPr="00953497" w:rsidRDefault="000B68F8" w:rsidP="00953497">
      <w:pPr>
        <w:pStyle w:val="Akapitzlist"/>
        <w:numPr>
          <w:ilvl w:val="0"/>
          <w:numId w:val="43"/>
        </w:numPr>
        <w:spacing w:line="288" w:lineRule="auto"/>
        <w:jc w:val="both"/>
        <w:rPr>
          <w:rFonts w:ascii="Arial" w:hAnsi="Arial" w:cs="Arial"/>
          <w:color w:val="000000"/>
        </w:rPr>
      </w:pPr>
      <w:r w:rsidRPr="00953497">
        <w:rPr>
          <w:rFonts w:ascii="Arial" w:hAnsi="Arial" w:cs="Arial"/>
          <w:color w:val="000000"/>
        </w:rPr>
        <w:t>Należność z tytułu kar umownych zostanie potrącona przez Zamawiającego                                         z wynagrodzenia przysługującego Wykonawcy.</w:t>
      </w:r>
    </w:p>
    <w:p w14:paraId="0BA38862" w14:textId="614BCE0D" w:rsidR="00EE63C5" w:rsidRPr="00953497" w:rsidRDefault="000B68F8" w:rsidP="00953497">
      <w:pPr>
        <w:pStyle w:val="Akapitzlist"/>
        <w:numPr>
          <w:ilvl w:val="0"/>
          <w:numId w:val="43"/>
        </w:numPr>
        <w:spacing w:line="288" w:lineRule="auto"/>
        <w:jc w:val="both"/>
        <w:rPr>
          <w:rFonts w:ascii="Arial" w:hAnsi="Arial" w:cs="Arial"/>
          <w:color w:val="000000"/>
        </w:rPr>
      </w:pPr>
      <w:r w:rsidRPr="00953497">
        <w:rPr>
          <w:rFonts w:ascii="Arial" w:hAnsi="Arial" w:cs="Arial"/>
          <w:color w:val="000000"/>
        </w:rPr>
        <w:t>Zapłata kary umownej nie wyklucza dochodzenia przez Zamawiającego wykonania zobowiązania zgodnie z postanowieniami niniejszej umowy.</w:t>
      </w:r>
    </w:p>
    <w:p w14:paraId="2859F434" w14:textId="77777777" w:rsidR="000B68F8" w:rsidRPr="00953497" w:rsidRDefault="000B68F8" w:rsidP="00953497">
      <w:pPr>
        <w:spacing w:line="288" w:lineRule="auto"/>
        <w:jc w:val="both"/>
        <w:rPr>
          <w:rFonts w:ascii="Arial" w:hAnsi="Arial" w:cs="Arial"/>
          <w:color w:val="000000"/>
        </w:rPr>
      </w:pPr>
    </w:p>
    <w:p w14:paraId="12291113" w14:textId="24272951" w:rsidR="000B68F8" w:rsidRPr="00953497" w:rsidRDefault="000B68F8" w:rsidP="00953497">
      <w:pPr>
        <w:spacing w:line="288" w:lineRule="auto"/>
        <w:jc w:val="center"/>
        <w:rPr>
          <w:rFonts w:ascii="Arial" w:hAnsi="Arial" w:cs="Arial"/>
          <w:b/>
          <w:bCs/>
          <w:color w:val="000000"/>
        </w:rPr>
      </w:pPr>
      <w:r w:rsidRPr="00953497">
        <w:rPr>
          <w:rFonts w:ascii="Arial" w:hAnsi="Arial" w:cs="Arial"/>
          <w:b/>
          <w:bCs/>
          <w:color w:val="000000"/>
        </w:rPr>
        <w:t>§ 7</w:t>
      </w:r>
    </w:p>
    <w:p w14:paraId="632E6CB3" w14:textId="77777777" w:rsidR="00966439" w:rsidRPr="00953497" w:rsidRDefault="00966439" w:rsidP="00953497">
      <w:pPr>
        <w:pStyle w:val="Akapitzlist"/>
        <w:numPr>
          <w:ilvl w:val="0"/>
          <w:numId w:val="44"/>
        </w:numPr>
        <w:spacing w:line="288" w:lineRule="auto"/>
        <w:jc w:val="both"/>
        <w:rPr>
          <w:rFonts w:ascii="Arial" w:hAnsi="Arial" w:cs="Arial"/>
          <w:color w:val="000000"/>
        </w:rPr>
      </w:pPr>
      <w:r w:rsidRPr="00953497">
        <w:rPr>
          <w:rFonts w:ascii="Arial" w:hAnsi="Arial" w:cs="Arial"/>
          <w:color w:val="000000"/>
        </w:rPr>
        <w:t>Jeżeli w toku czynności odbioru zostaną stwierdzone wady, to Zamawiającemu przysługują następujące uprawnienia:</w:t>
      </w:r>
    </w:p>
    <w:p w14:paraId="5F2BF7F6" w14:textId="77777777" w:rsidR="00966439" w:rsidRPr="00953497" w:rsidRDefault="00966439"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jeżeli wady nadają się do usunięcia to:</w:t>
      </w:r>
    </w:p>
    <w:p w14:paraId="1BC4ADFC" w14:textId="77777777" w:rsidR="00966439" w:rsidRPr="00953497" w:rsidRDefault="00966439" w:rsidP="00953497">
      <w:pPr>
        <w:pStyle w:val="Akapitzlist"/>
        <w:numPr>
          <w:ilvl w:val="2"/>
          <w:numId w:val="44"/>
        </w:numPr>
        <w:spacing w:line="288" w:lineRule="auto"/>
        <w:jc w:val="both"/>
        <w:rPr>
          <w:rFonts w:ascii="Arial" w:hAnsi="Arial" w:cs="Arial"/>
          <w:color w:val="000000"/>
        </w:rPr>
      </w:pPr>
      <w:r w:rsidRPr="00953497">
        <w:rPr>
          <w:rFonts w:ascii="Arial" w:hAnsi="Arial" w:cs="Arial"/>
          <w:color w:val="000000"/>
        </w:rPr>
        <w:t>może odmówić odbioru do czasu usunięcia wad,</w:t>
      </w:r>
    </w:p>
    <w:p w14:paraId="2465829D" w14:textId="77777777" w:rsidR="00966439" w:rsidRPr="00953497" w:rsidRDefault="00966439" w:rsidP="00953497">
      <w:pPr>
        <w:pStyle w:val="Akapitzlist"/>
        <w:numPr>
          <w:ilvl w:val="2"/>
          <w:numId w:val="44"/>
        </w:numPr>
        <w:spacing w:line="288" w:lineRule="auto"/>
        <w:jc w:val="both"/>
        <w:rPr>
          <w:rFonts w:ascii="Arial" w:hAnsi="Arial" w:cs="Arial"/>
          <w:color w:val="000000"/>
        </w:rPr>
      </w:pPr>
      <w:r w:rsidRPr="00953497">
        <w:rPr>
          <w:rFonts w:ascii="Arial" w:hAnsi="Arial" w:cs="Arial"/>
          <w:color w:val="000000"/>
        </w:rPr>
        <w:t>jeżeli wady nie uniemożliwiają użytkowanie przedmiotu odbioru może dokonać</w:t>
      </w:r>
      <w:r w:rsidRPr="00953497">
        <w:rPr>
          <w:rFonts w:ascii="Arial" w:hAnsi="Arial" w:cs="Arial"/>
          <w:color w:val="000000"/>
        </w:rPr>
        <w:tab/>
        <w:t>odbioru wyznaczając termin na usunięcie stwierdzonych wad,</w:t>
      </w:r>
    </w:p>
    <w:p w14:paraId="503F0EC5" w14:textId="77777777" w:rsidR="00966439" w:rsidRPr="00953497" w:rsidRDefault="00966439"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jeżeli wady nie nadają się do usunięcia to:</w:t>
      </w:r>
    </w:p>
    <w:p w14:paraId="45F51D04" w14:textId="4D2C26E4" w:rsidR="00966439" w:rsidRPr="00953497" w:rsidRDefault="00966439" w:rsidP="00953497">
      <w:pPr>
        <w:pStyle w:val="Akapitzlist"/>
        <w:numPr>
          <w:ilvl w:val="2"/>
          <w:numId w:val="44"/>
        </w:numPr>
        <w:spacing w:line="288" w:lineRule="auto"/>
        <w:jc w:val="both"/>
        <w:rPr>
          <w:rFonts w:ascii="Arial" w:hAnsi="Arial" w:cs="Arial"/>
          <w:color w:val="000000"/>
        </w:rPr>
      </w:pPr>
      <w:r w:rsidRPr="00953497">
        <w:rPr>
          <w:rFonts w:ascii="Arial" w:hAnsi="Arial" w:cs="Arial"/>
          <w:color w:val="000000"/>
        </w:rPr>
        <w:t>jeżeli nie uniemożliwiają one użytkowania przedmiotu odbioru zgodnie z przeznaczeniem, może obniżyć odpowiednio wynagrodzenie,</w:t>
      </w:r>
    </w:p>
    <w:p w14:paraId="1A562BD0" w14:textId="2BD9241B" w:rsidR="00966439" w:rsidRPr="00953497" w:rsidRDefault="00966439" w:rsidP="00953497">
      <w:pPr>
        <w:pStyle w:val="Akapitzlist"/>
        <w:numPr>
          <w:ilvl w:val="2"/>
          <w:numId w:val="44"/>
        </w:numPr>
        <w:spacing w:line="288" w:lineRule="auto"/>
        <w:jc w:val="both"/>
        <w:rPr>
          <w:rFonts w:ascii="Arial" w:hAnsi="Arial" w:cs="Arial"/>
          <w:color w:val="000000"/>
        </w:rPr>
      </w:pPr>
      <w:r w:rsidRPr="00953497">
        <w:rPr>
          <w:rFonts w:ascii="Arial" w:hAnsi="Arial" w:cs="Arial"/>
          <w:color w:val="000000"/>
        </w:rPr>
        <w:t xml:space="preserve">jeżeli wady uniemożliwiają użytkowanie zgodne </w:t>
      </w:r>
      <w:r w:rsidR="00182DB7">
        <w:rPr>
          <w:rFonts w:ascii="Arial" w:hAnsi="Arial" w:cs="Arial"/>
          <w:color w:val="000000"/>
        </w:rPr>
        <w:br/>
      </w:r>
      <w:r w:rsidRPr="00953497">
        <w:rPr>
          <w:rFonts w:ascii="Arial" w:hAnsi="Arial" w:cs="Arial"/>
          <w:color w:val="000000"/>
        </w:rPr>
        <w:t>z przeznaczeniem, może odstąpić od umowy lub żądać wykonania przedmiotu odbioru po raz drugi w ramach wynagrodzenia określonego umową.</w:t>
      </w:r>
    </w:p>
    <w:p w14:paraId="047B6528" w14:textId="6B32E3B3" w:rsidR="00966439" w:rsidRPr="00953497" w:rsidRDefault="00966439" w:rsidP="00953497">
      <w:pPr>
        <w:pStyle w:val="Akapitzlist"/>
        <w:numPr>
          <w:ilvl w:val="0"/>
          <w:numId w:val="44"/>
        </w:numPr>
        <w:spacing w:line="288" w:lineRule="auto"/>
        <w:jc w:val="both"/>
        <w:rPr>
          <w:rFonts w:ascii="Arial" w:hAnsi="Arial" w:cs="Arial"/>
          <w:color w:val="000000"/>
        </w:rPr>
      </w:pPr>
      <w:r w:rsidRPr="00953497">
        <w:rPr>
          <w:rFonts w:ascii="Arial" w:hAnsi="Arial" w:cs="Arial"/>
          <w:color w:val="000000"/>
        </w:rPr>
        <w:t>Strony postanawiają, że z czynności odbioru będzie spisany protokół zawierający wszelkie ustalenia dokonane w toku odbioru, jak też terminy wyznaczone na usunięcie stwierdzonych przy odbiorze wad.</w:t>
      </w:r>
    </w:p>
    <w:p w14:paraId="22EEB2C4" w14:textId="77777777" w:rsidR="00966439" w:rsidRPr="00953497" w:rsidRDefault="00966439" w:rsidP="00953497">
      <w:pPr>
        <w:spacing w:line="288" w:lineRule="auto"/>
        <w:jc w:val="both"/>
        <w:rPr>
          <w:rFonts w:ascii="Arial" w:hAnsi="Arial" w:cs="Arial"/>
          <w:color w:val="000000"/>
        </w:rPr>
      </w:pPr>
    </w:p>
    <w:p w14:paraId="124B322E" w14:textId="1A6B31EA" w:rsidR="00966439" w:rsidRPr="00953497" w:rsidRDefault="00966439" w:rsidP="00953497">
      <w:pPr>
        <w:spacing w:line="288" w:lineRule="auto"/>
        <w:jc w:val="center"/>
        <w:rPr>
          <w:rFonts w:ascii="Arial" w:hAnsi="Arial" w:cs="Arial"/>
          <w:b/>
          <w:bCs/>
          <w:color w:val="000000"/>
        </w:rPr>
      </w:pPr>
      <w:r w:rsidRPr="00953497">
        <w:rPr>
          <w:rFonts w:ascii="Arial" w:hAnsi="Arial" w:cs="Arial"/>
          <w:b/>
          <w:bCs/>
          <w:color w:val="000000"/>
        </w:rPr>
        <w:t>§ 8</w:t>
      </w:r>
    </w:p>
    <w:p w14:paraId="4C1E6EAD" w14:textId="77777777" w:rsidR="00966439" w:rsidRPr="00953497" w:rsidRDefault="00966439" w:rsidP="00953497">
      <w:pPr>
        <w:pStyle w:val="Akapitzlist1"/>
        <w:numPr>
          <w:ilvl w:val="0"/>
          <w:numId w:val="46"/>
        </w:numPr>
        <w:spacing w:after="0" w:line="288" w:lineRule="auto"/>
        <w:jc w:val="both"/>
        <w:rPr>
          <w:rFonts w:ascii="Arial" w:hAnsi="Arial" w:cs="Arial"/>
          <w:color w:val="000000"/>
          <w:sz w:val="24"/>
          <w:szCs w:val="24"/>
        </w:rPr>
      </w:pPr>
      <w:r w:rsidRPr="00953497">
        <w:rPr>
          <w:rFonts w:ascii="Arial" w:hAnsi="Arial" w:cs="Arial"/>
          <w:color w:val="000000"/>
          <w:sz w:val="24"/>
          <w:szCs w:val="24"/>
        </w:rPr>
        <w:lastRenderedPageBreak/>
        <w:t>Wykonawca udziela Zamawiającemu rękojmi za wady na roboty objęte przedmiotem zamówienia na okres ……………..</w:t>
      </w:r>
    </w:p>
    <w:p w14:paraId="1A5066AD" w14:textId="77777777" w:rsidR="00966439" w:rsidRPr="00953497" w:rsidRDefault="00966439" w:rsidP="00953497">
      <w:pPr>
        <w:pStyle w:val="Akapitzlist1"/>
        <w:numPr>
          <w:ilvl w:val="0"/>
          <w:numId w:val="46"/>
        </w:numPr>
        <w:spacing w:after="0" w:line="288" w:lineRule="auto"/>
        <w:jc w:val="both"/>
        <w:rPr>
          <w:rFonts w:ascii="Arial" w:hAnsi="Arial" w:cs="Arial"/>
          <w:color w:val="000000"/>
          <w:sz w:val="24"/>
          <w:szCs w:val="24"/>
        </w:rPr>
      </w:pPr>
      <w:r w:rsidRPr="00953497">
        <w:rPr>
          <w:rFonts w:ascii="Arial" w:hAnsi="Arial" w:cs="Arial"/>
          <w:color w:val="000000"/>
          <w:sz w:val="24"/>
          <w:szCs w:val="24"/>
        </w:rPr>
        <w:t>Bieg okresu rękojmi rozpoczyna się od daty odbioru końcowego całości przedmiotu umowy bez uwag, a w przypadku stwierdzenia wad od daty potwierdzenia usunięcia wad stwierdzonych przy odbiorze końcowym przedmiotu umowy.</w:t>
      </w:r>
    </w:p>
    <w:p w14:paraId="5206D801" w14:textId="77777777" w:rsidR="00966439" w:rsidRPr="00953497" w:rsidRDefault="00966439" w:rsidP="00953497">
      <w:pPr>
        <w:pStyle w:val="Akapitzlist1"/>
        <w:numPr>
          <w:ilvl w:val="0"/>
          <w:numId w:val="46"/>
        </w:numPr>
        <w:spacing w:after="0" w:line="288" w:lineRule="auto"/>
        <w:jc w:val="both"/>
        <w:rPr>
          <w:rFonts w:ascii="Arial" w:hAnsi="Arial" w:cs="Arial"/>
          <w:color w:val="000000"/>
          <w:sz w:val="24"/>
          <w:szCs w:val="24"/>
        </w:rPr>
      </w:pPr>
      <w:r w:rsidRPr="00953497">
        <w:rPr>
          <w:rFonts w:ascii="Arial" w:hAnsi="Arial" w:cs="Arial"/>
          <w:color w:val="000000"/>
          <w:sz w:val="24"/>
          <w:szCs w:val="24"/>
        </w:rPr>
        <w:t>Zamawiający powiadomi Wykonawcę o wszelkich ujawnionych, w okresie rękojmi, wadach w terminie 7 dni od dnia ich ujawnienia.</w:t>
      </w:r>
    </w:p>
    <w:p w14:paraId="70080E5F" w14:textId="444AF6CD" w:rsidR="00966439" w:rsidRPr="00953497" w:rsidRDefault="00966439" w:rsidP="00953497">
      <w:pPr>
        <w:pStyle w:val="Akapitzlist1"/>
        <w:numPr>
          <w:ilvl w:val="0"/>
          <w:numId w:val="46"/>
        </w:numPr>
        <w:spacing w:after="0" w:line="288" w:lineRule="auto"/>
        <w:jc w:val="both"/>
        <w:rPr>
          <w:rFonts w:ascii="Arial" w:hAnsi="Arial" w:cs="Arial"/>
          <w:color w:val="000000"/>
          <w:sz w:val="24"/>
          <w:szCs w:val="24"/>
        </w:rPr>
      </w:pPr>
      <w:r w:rsidRPr="00953497">
        <w:rPr>
          <w:rFonts w:ascii="Arial" w:hAnsi="Arial" w:cs="Arial"/>
          <w:color w:val="000000"/>
          <w:sz w:val="24"/>
          <w:szCs w:val="24"/>
        </w:rPr>
        <w:t xml:space="preserve">Wykonawca zobowiązany jest do usunięcia wad w terminie ustalonym </w:t>
      </w:r>
      <w:r w:rsidR="00182DB7">
        <w:rPr>
          <w:rFonts w:ascii="Arial" w:hAnsi="Arial" w:cs="Arial"/>
          <w:color w:val="000000"/>
          <w:sz w:val="24"/>
          <w:szCs w:val="24"/>
        </w:rPr>
        <w:br/>
      </w:r>
      <w:r w:rsidRPr="00953497">
        <w:rPr>
          <w:rFonts w:ascii="Arial" w:hAnsi="Arial" w:cs="Arial"/>
          <w:color w:val="000000"/>
          <w:sz w:val="24"/>
          <w:szCs w:val="24"/>
        </w:rPr>
        <w:t>w protokole. W przypadku niemożności ustalenia wspólnego stanowiska, termin ten określi Zamawiający, przy czym nie może być on krótszy niż 7 dni.</w:t>
      </w:r>
    </w:p>
    <w:p w14:paraId="4990D6FD" w14:textId="499EE6C6" w:rsidR="00966439" w:rsidRPr="00953497" w:rsidRDefault="00966439" w:rsidP="00953497">
      <w:pPr>
        <w:pStyle w:val="Akapitzlist1"/>
        <w:numPr>
          <w:ilvl w:val="0"/>
          <w:numId w:val="46"/>
        </w:numPr>
        <w:spacing w:after="0" w:line="288" w:lineRule="auto"/>
        <w:jc w:val="both"/>
        <w:rPr>
          <w:rFonts w:ascii="Arial" w:hAnsi="Arial" w:cs="Arial"/>
          <w:color w:val="000000"/>
          <w:sz w:val="24"/>
          <w:szCs w:val="24"/>
        </w:rPr>
      </w:pPr>
      <w:r w:rsidRPr="00953497">
        <w:rPr>
          <w:rFonts w:ascii="Arial" w:hAnsi="Arial" w:cs="Arial"/>
          <w:color w:val="000000"/>
          <w:sz w:val="24"/>
          <w:szCs w:val="24"/>
        </w:rPr>
        <w:t>Zamawiający wyznaczy ostateczny odbiór robót przed upływem okresu rękojmi ustalonego w umowie, a w przypadku stwierdzenia wad przedmiotu umowy powstałych z winy Wykonawcy wyznaczy termin na protokolarne stwierdzenie ich usunięcia.</w:t>
      </w:r>
    </w:p>
    <w:p w14:paraId="1DA6045E" w14:textId="77777777" w:rsidR="00966439" w:rsidRPr="00953497" w:rsidRDefault="00966439" w:rsidP="00953497">
      <w:pPr>
        <w:pStyle w:val="Akapitzlist1"/>
        <w:spacing w:after="0" w:line="288" w:lineRule="auto"/>
        <w:ind w:left="0"/>
        <w:jc w:val="both"/>
        <w:rPr>
          <w:rFonts w:ascii="Arial" w:hAnsi="Arial" w:cs="Arial"/>
          <w:color w:val="000000"/>
          <w:sz w:val="24"/>
          <w:szCs w:val="24"/>
        </w:rPr>
      </w:pPr>
    </w:p>
    <w:p w14:paraId="6D8C170A" w14:textId="59CD632D" w:rsidR="00966439" w:rsidRPr="00953497" w:rsidRDefault="00966439" w:rsidP="00953497">
      <w:pPr>
        <w:pStyle w:val="Akapitzlist1"/>
        <w:spacing w:after="0" w:line="288" w:lineRule="auto"/>
        <w:ind w:left="0"/>
        <w:jc w:val="center"/>
        <w:rPr>
          <w:rFonts w:ascii="Arial" w:hAnsi="Arial" w:cs="Arial"/>
          <w:b/>
          <w:bCs/>
          <w:color w:val="000000"/>
          <w:sz w:val="24"/>
          <w:szCs w:val="24"/>
        </w:rPr>
      </w:pPr>
      <w:r w:rsidRPr="00953497">
        <w:rPr>
          <w:rFonts w:ascii="Arial" w:hAnsi="Arial" w:cs="Arial"/>
          <w:b/>
          <w:bCs/>
          <w:color w:val="000000"/>
          <w:sz w:val="24"/>
          <w:szCs w:val="24"/>
        </w:rPr>
        <w:t>§ 9</w:t>
      </w:r>
    </w:p>
    <w:p w14:paraId="2808CB1E" w14:textId="77777777" w:rsidR="0008035E" w:rsidRPr="00953497" w:rsidRDefault="0008035E" w:rsidP="00953497">
      <w:pPr>
        <w:spacing w:line="288" w:lineRule="auto"/>
        <w:jc w:val="both"/>
        <w:rPr>
          <w:rFonts w:ascii="Arial" w:hAnsi="Arial" w:cs="Arial"/>
          <w:color w:val="000000"/>
        </w:rPr>
      </w:pPr>
      <w:r w:rsidRPr="00953497">
        <w:rPr>
          <w:rFonts w:ascii="Arial" w:hAnsi="Arial" w:cs="Arial"/>
          <w:color w:val="000000"/>
        </w:rPr>
        <w:t>Do obowiązków Wykonawcy należy w szczególności:</w:t>
      </w:r>
    </w:p>
    <w:p w14:paraId="14D50C68" w14:textId="77777777"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wykonanie przedmiotu umowy zgodnie z specyfikacją istotnych warunków zamówienia,</w:t>
      </w:r>
    </w:p>
    <w:p w14:paraId="64E0C47F" w14:textId="0AEAEBE5"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zabezpieczenie terenu robót, pod względem bezpieczeństwa oraz przed ujemnymi</w:t>
      </w:r>
      <w:r w:rsidRPr="00953497">
        <w:rPr>
          <w:rFonts w:ascii="Arial" w:hAnsi="Arial" w:cs="Arial"/>
          <w:color w:val="000000"/>
        </w:rPr>
        <w:tab/>
        <w:t xml:space="preserve">skutkami oddziaływania w trakcie robót, zgodnie </w:t>
      </w:r>
      <w:r w:rsidR="00182DB7">
        <w:rPr>
          <w:rFonts w:ascii="Arial" w:hAnsi="Arial" w:cs="Arial"/>
          <w:color w:val="000000"/>
        </w:rPr>
        <w:br/>
      </w:r>
      <w:r w:rsidRPr="00953497">
        <w:rPr>
          <w:rFonts w:ascii="Arial" w:hAnsi="Arial" w:cs="Arial"/>
          <w:color w:val="000000"/>
        </w:rPr>
        <w:t>z obowiązującymi w tym zakresie</w:t>
      </w:r>
      <w:r w:rsidRPr="00953497">
        <w:rPr>
          <w:rFonts w:ascii="Arial" w:hAnsi="Arial" w:cs="Arial"/>
          <w:color w:val="000000"/>
        </w:rPr>
        <w:tab/>
        <w:t xml:space="preserve">przepisami, oraz starannością uwzględniającą zawodowy charakter działalności w </w:t>
      </w:r>
      <w:r w:rsidRPr="00953497">
        <w:rPr>
          <w:rFonts w:ascii="Arial" w:hAnsi="Arial" w:cs="Arial"/>
          <w:color w:val="000000"/>
        </w:rPr>
        <w:tab/>
        <w:t>tym skutki finansowe,</w:t>
      </w:r>
    </w:p>
    <w:p w14:paraId="732E71BF" w14:textId="77777777"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 xml:space="preserve">stosowanie i przestrzeganie norm prawa powszechnego, </w:t>
      </w:r>
    </w:p>
    <w:p w14:paraId="50C5C257" w14:textId="77777777"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zabezpieczenie pod względem BHP miejsc wykonywania robót oraz miejsc składowania materiałów, zgodnie z przepisami,</w:t>
      </w:r>
    </w:p>
    <w:p w14:paraId="6F136C29" w14:textId="77777777"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utrzymanie ładu i porządku na terenie robót, a po zakończeniu robót usunięcie poza</w:t>
      </w:r>
      <w:r w:rsidRPr="00953497">
        <w:rPr>
          <w:rFonts w:ascii="Arial" w:hAnsi="Arial" w:cs="Arial"/>
          <w:color w:val="000000"/>
        </w:rPr>
        <w:tab/>
        <w:t>teren budowy wszelkich urządzeń tymczasowego zaplecza oraz pozostawienie</w:t>
      </w:r>
      <w:r w:rsidRPr="00953497">
        <w:rPr>
          <w:rFonts w:ascii="Arial" w:hAnsi="Arial" w:cs="Arial"/>
          <w:color w:val="000000"/>
        </w:rPr>
        <w:tab/>
        <w:t xml:space="preserve">całego terenu robót czystego i nadającego się do użytkowania, </w:t>
      </w:r>
    </w:p>
    <w:p w14:paraId="20B16B89" w14:textId="77777777"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zapewnienie wykonania robót objętych niniejszą umową przez osoby posiadające</w:t>
      </w:r>
      <w:r w:rsidRPr="00953497">
        <w:rPr>
          <w:rFonts w:ascii="Arial" w:hAnsi="Arial" w:cs="Arial"/>
          <w:color w:val="000000"/>
        </w:rPr>
        <w:tab/>
        <w:t>stosowne kwalifikacje zawodowe,</w:t>
      </w:r>
    </w:p>
    <w:p w14:paraId="6C635978" w14:textId="77777777"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informowanie Zamawiającego o problemach lub okolicznościach mogących wpłynąć</w:t>
      </w:r>
      <w:r w:rsidRPr="00953497">
        <w:rPr>
          <w:rFonts w:ascii="Arial" w:hAnsi="Arial" w:cs="Arial"/>
          <w:color w:val="000000"/>
        </w:rPr>
        <w:tab/>
        <w:t xml:space="preserve">na jakość robót lub termin zakończenia robót, </w:t>
      </w:r>
    </w:p>
    <w:p w14:paraId="7EF6A379" w14:textId="6ED2A810" w:rsidR="0008035E" w:rsidRPr="00953497" w:rsidRDefault="0008035E" w:rsidP="00953497">
      <w:pPr>
        <w:pStyle w:val="Akapitzlist"/>
        <w:numPr>
          <w:ilvl w:val="0"/>
          <w:numId w:val="47"/>
        </w:numPr>
        <w:tabs>
          <w:tab w:val="left" w:pos="1170"/>
        </w:tabs>
        <w:spacing w:line="288" w:lineRule="auto"/>
        <w:jc w:val="both"/>
        <w:rPr>
          <w:rFonts w:ascii="Arial" w:hAnsi="Arial" w:cs="Arial"/>
          <w:color w:val="000000"/>
        </w:rPr>
      </w:pPr>
      <w:r w:rsidRPr="00953497">
        <w:rPr>
          <w:rFonts w:ascii="Arial" w:hAnsi="Arial" w:cs="Arial"/>
          <w:color w:val="000000"/>
        </w:rPr>
        <w:t xml:space="preserve">niezwłoczne informowanie Zamawiającego o zaistniałych na terenie robót kontrolach </w:t>
      </w:r>
      <w:r w:rsidRPr="00953497">
        <w:rPr>
          <w:rFonts w:ascii="Arial" w:hAnsi="Arial" w:cs="Arial"/>
          <w:color w:val="000000"/>
        </w:rPr>
        <w:tab/>
        <w:t>i wypadkach.</w:t>
      </w:r>
    </w:p>
    <w:p w14:paraId="1A5F9F64" w14:textId="77777777" w:rsidR="0008035E" w:rsidRPr="00953497" w:rsidRDefault="0008035E" w:rsidP="00953497">
      <w:pPr>
        <w:tabs>
          <w:tab w:val="left" w:pos="1170"/>
        </w:tabs>
        <w:spacing w:line="288" w:lineRule="auto"/>
        <w:jc w:val="both"/>
        <w:rPr>
          <w:rFonts w:ascii="Arial" w:hAnsi="Arial" w:cs="Arial"/>
          <w:color w:val="000000"/>
        </w:rPr>
      </w:pPr>
    </w:p>
    <w:p w14:paraId="7D413E84" w14:textId="77777777" w:rsidR="0008035E" w:rsidRPr="00953497" w:rsidRDefault="0008035E" w:rsidP="00953497">
      <w:pPr>
        <w:tabs>
          <w:tab w:val="left" w:pos="1170"/>
        </w:tabs>
        <w:spacing w:line="288" w:lineRule="auto"/>
        <w:jc w:val="center"/>
        <w:rPr>
          <w:rFonts w:ascii="Arial" w:hAnsi="Arial" w:cs="Arial"/>
          <w:b/>
          <w:bCs/>
          <w:color w:val="000000"/>
        </w:rPr>
      </w:pPr>
      <w:r w:rsidRPr="00953497">
        <w:rPr>
          <w:rFonts w:ascii="Arial" w:hAnsi="Arial" w:cs="Arial"/>
          <w:b/>
          <w:bCs/>
          <w:color w:val="000000"/>
        </w:rPr>
        <w:t>§ 10</w:t>
      </w:r>
    </w:p>
    <w:p w14:paraId="7A59E284" w14:textId="77777777" w:rsidR="0008035E" w:rsidRPr="00953497" w:rsidRDefault="0008035E" w:rsidP="00953497">
      <w:pPr>
        <w:pStyle w:val="Akapitzlist"/>
        <w:numPr>
          <w:ilvl w:val="0"/>
          <w:numId w:val="48"/>
        </w:numPr>
        <w:tabs>
          <w:tab w:val="left" w:pos="1170"/>
        </w:tabs>
        <w:spacing w:line="288" w:lineRule="auto"/>
        <w:jc w:val="both"/>
        <w:rPr>
          <w:rFonts w:ascii="Arial" w:hAnsi="Arial" w:cs="Arial"/>
          <w:b/>
          <w:bCs/>
          <w:color w:val="000000"/>
        </w:rPr>
      </w:pPr>
      <w:r w:rsidRPr="00953497">
        <w:rPr>
          <w:rFonts w:ascii="Arial" w:hAnsi="Arial" w:cs="Arial"/>
          <w:color w:val="000000"/>
        </w:rPr>
        <w:t>Zamawiającemu przysługuje prawo do odstąpienia od umowy, jeżeli:</w:t>
      </w:r>
    </w:p>
    <w:p w14:paraId="25BDA043" w14:textId="77777777" w:rsidR="0008035E" w:rsidRPr="00953497" w:rsidRDefault="0008035E" w:rsidP="00953497">
      <w:pPr>
        <w:pStyle w:val="Akapitzlist"/>
        <w:numPr>
          <w:ilvl w:val="1"/>
          <w:numId w:val="48"/>
        </w:numPr>
        <w:tabs>
          <w:tab w:val="left" w:pos="1170"/>
        </w:tabs>
        <w:spacing w:line="288" w:lineRule="auto"/>
        <w:jc w:val="both"/>
        <w:rPr>
          <w:rFonts w:ascii="Arial" w:hAnsi="Arial" w:cs="Arial"/>
          <w:b/>
          <w:bCs/>
          <w:color w:val="000000"/>
        </w:rPr>
      </w:pPr>
      <w:r w:rsidRPr="00953497">
        <w:rPr>
          <w:rFonts w:ascii="Arial" w:hAnsi="Arial" w:cs="Arial"/>
          <w:color w:val="000000"/>
        </w:rPr>
        <w:t>czynności objęte niniejszą umową wykonuje bez zgody Zamawiającego podmiot inny niż wskazany w ofercie Wykonawcy lub w umowie,</w:t>
      </w:r>
    </w:p>
    <w:p w14:paraId="114F0172" w14:textId="77777777" w:rsidR="0008035E" w:rsidRPr="00953497" w:rsidRDefault="0008035E" w:rsidP="00953497">
      <w:pPr>
        <w:pStyle w:val="Akapitzlist"/>
        <w:numPr>
          <w:ilvl w:val="1"/>
          <w:numId w:val="48"/>
        </w:numPr>
        <w:tabs>
          <w:tab w:val="left" w:pos="1170"/>
        </w:tabs>
        <w:spacing w:line="288" w:lineRule="auto"/>
        <w:jc w:val="both"/>
        <w:rPr>
          <w:rFonts w:ascii="Arial" w:hAnsi="Arial" w:cs="Arial"/>
          <w:b/>
          <w:bCs/>
          <w:color w:val="000000"/>
        </w:rPr>
      </w:pPr>
      <w:r w:rsidRPr="00953497">
        <w:rPr>
          <w:rFonts w:ascii="Arial" w:hAnsi="Arial" w:cs="Arial"/>
          <w:color w:val="000000"/>
        </w:rPr>
        <w:t>Wykonawca realizuje roboty przewidziane niniejszą umową w sposób niezgodny ze specyfikacją istotnych warunków zamówienia lub niniejszą umową,</w:t>
      </w:r>
    </w:p>
    <w:p w14:paraId="49F8E70D" w14:textId="77777777" w:rsidR="0008035E" w:rsidRPr="00953497" w:rsidRDefault="0008035E" w:rsidP="00953497">
      <w:pPr>
        <w:pStyle w:val="Akapitzlist"/>
        <w:numPr>
          <w:ilvl w:val="1"/>
          <w:numId w:val="48"/>
        </w:numPr>
        <w:tabs>
          <w:tab w:val="left" w:pos="1170"/>
        </w:tabs>
        <w:spacing w:line="288" w:lineRule="auto"/>
        <w:jc w:val="both"/>
        <w:rPr>
          <w:rFonts w:ascii="Arial" w:hAnsi="Arial" w:cs="Arial"/>
          <w:b/>
          <w:bCs/>
          <w:color w:val="000000"/>
        </w:rPr>
      </w:pPr>
      <w:r w:rsidRPr="00953497">
        <w:rPr>
          <w:rFonts w:ascii="Arial" w:hAnsi="Arial" w:cs="Arial"/>
          <w:color w:val="000000"/>
        </w:rPr>
        <w:lastRenderedPageBreak/>
        <w:t>zostanie ogłoszona upadłość Wykonawcy lub podjęta decyzja o jego likwidacji,</w:t>
      </w:r>
    </w:p>
    <w:p w14:paraId="26B45F1F" w14:textId="5A6E066A" w:rsidR="0008035E" w:rsidRPr="00953497" w:rsidRDefault="0008035E" w:rsidP="00953497">
      <w:pPr>
        <w:pStyle w:val="Akapitzlist"/>
        <w:numPr>
          <w:ilvl w:val="1"/>
          <w:numId w:val="48"/>
        </w:numPr>
        <w:tabs>
          <w:tab w:val="left" w:pos="1170"/>
        </w:tabs>
        <w:spacing w:line="288" w:lineRule="auto"/>
        <w:jc w:val="both"/>
        <w:rPr>
          <w:rFonts w:ascii="Arial" w:hAnsi="Arial" w:cs="Arial"/>
          <w:b/>
          <w:bCs/>
          <w:color w:val="000000"/>
        </w:rPr>
      </w:pPr>
      <w:r w:rsidRPr="00953497">
        <w:rPr>
          <w:rFonts w:ascii="Arial" w:hAnsi="Arial" w:cs="Arial"/>
          <w:color w:val="000000"/>
        </w:rPr>
        <w:t>w wyniku wszczętego postępowania egzekucyjnego nastąpi zajęcie majątku</w:t>
      </w:r>
      <w:r w:rsidRPr="00953497">
        <w:rPr>
          <w:rFonts w:ascii="Arial" w:hAnsi="Arial" w:cs="Arial"/>
          <w:color w:val="000000"/>
        </w:rPr>
        <w:tab/>
        <w:t>Wykonawcy lub jego znacznej części.</w:t>
      </w:r>
    </w:p>
    <w:p w14:paraId="4AD3C8AD" w14:textId="39C66279" w:rsidR="0008035E" w:rsidRPr="00953497" w:rsidRDefault="0008035E" w:rsidP="00953497">
      <w:pPr>
        <w:pStyle w:val="Akapitzlist"/>
        <w:numPr>
          <w:ilvl w:val="0"/>
          <w:numId w:val="44"/>
        </w:numPr>
        <w:spacing w:line="288" w:lineRule="auto"/>
        <w:jc w:val="both"/>
        <w:rPr>
          <w:rFonts w:ascii="Arial" w:hAnsi="Arial" w:cs="Arial"/>
          <w:color w:val="000000"/>
        </w:rPr>
      </w:pPr>
      <w:r w:rsidRPr="00953497">
        <w:rPr>
          <w:rFonts w:ascii="Arial" w:hAnsi="Arial" w:cs="Arial"/>
          <w:color w:val="000000"/>
        </w:rPr>
        <w:t>W przypadku odstąpienia od umowy, Wykonawcę oraz Zamawiającego obciążają następujące obowiązki szczegółowe:</w:t>
      </w:r>
    </w:p>
    <w:p w14:paraId="5A32B291" w14:textId="65F94F12" w:rsidR="0008035E" w:rsidRPr="00953497" w:rsidRDefault="0008035E"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 xml:space="preserve">Wykonawca zabezpieczy przerwane roboty w zakresie obustronnie uzgodnionym na </w:t>
      </w:r>
      <w:r w:rsidRPr="00953497">
        <w:rPr>
          <w:rFonts w:ascii="Arial" w:hAnsi="Arial" w:cs="Arial"/>
          <w:color w:val="000000"/>
        </w:rPr>
        <w:tab/>
        <w:t>koszt strony, z której to winy nastąpiło odstąpienie od umowy lub przerwanie robót,</w:t>
      </w:r>
    </w:p>
    <w:p w14:paraId="7223AE33" w14:textId="77777777" w:rsidR="0008035E" w:rsidRPr="00953497" w:rsidRDefault="0008035E"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Wykonawca sporządzi wykaz tych materiałów, które nie mogą być wykorzystane przez Wykonawcę do realizacji innych robót nie objętych niniejszą umową, jeżeli odstąpienie od umowy nastąpiło z przyczyn niezależnych od niego, z zastrzeżeniem ust. 1 lit. b,</w:t>
      </w:r>
    </w:p>
    <w:p w14:paraId="4C0F8E97" w14:textId="77777777" w:rsidR="0008035E" w:rsidRPr="00953497" w:rsidRDefault="0008035E"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Wykonawca zgłosi do dokonania przez Zamawiającego odbioru robót przerwanych, jeżeli odstąpienie od umowy, nastąpiło z przyczyn, za które Wykonawca nie odpowiada,</w:t>
      </w:r>
    </w:p>
    <w:p w14:paraId="4AF40EEC" w14:textId="77777777" w:rsidR="0008035E" w:rsidRPr="00953497" w:rsidRDefault="0008035E"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w terminie 14 dni od daty zgłoszenia, o którym mowa w lit c Wykonawca  przy</w:t>
      </w:r>
      <w:r w:rsidRPr="00953497">
        <w:rPr>
          <w:rFonts w:ascii="Arial" w:hAnsi="Arial" w:cs="Arial"/>
          <w:color w:val="000000"/>
        </w:rPr>
        <w:tab/>
        <w:t>udziale Zamawiającego sporządzi szczegółowy protokół inwentaryzacji robót w toku wraz z zestawieniem wartości wykonanych robót według stanu na dzień odstąpienia; protokół inwentaryzacji robót w toku stanowić będzie podstaw do wystawienia faktury VAT przez Wykonawcę,</w:t>
      </w:r>
    </w:p>
    <w:p w14:paraId="63D351F5" w14:textId="77777777" w:rsidR="0008035E" w:rsidRPr="00953497" w:rsidRDefault="0008035E" w:rsidP="00953497">
      <w:pPr>
        <w:pStyle w:val="Akapitzlist"/>
        <w:numPr>
          <w:ilvl w:val="0"/>
          <w:numId w:val="44"/>
        </w:numPr>
        <w:spacing w:line="288" w:lineRule="auto"/>
        <w:jc w:val="both"/>
        <w:rPr>
          <w:rFonts w:ascii="Arial" w:hAnsi="Arial" w:cs="Arial"/>
          <w:color w:val="000000"/>
        </w:rPr>
      </w:pPr>
      <w:r w:rsidRPr="00953497">
        <w:rPr>
          <w:rFonts w:ascii="Arial" w:hAnsi="Arial" w:cs="Arial"/>
          <w:color w:val="000000"/>
        </w:rPr>
        <w:t>Zamawiający w razie odstąpienia od umowy z przyczyn, za które Wykonawca nie odpowiada obowiązany jest do:</w:t>
      </w:r>
    </w:p>
    <w:p w14:paraId="525B254B" w14:textId="7168665D" w:rsidR="00953497" w:rsidRPr="00953497" w:rsidRDefault="0008035E"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dokonania odbioru robót przerwanych w terminie 14 dni od daty przerwania oraz do zapłaty wynagrodzenia za roboty, które zostały wykonane do dnia odstąpienia w</w:t>
      </w:r>
      <w:r w:rsidRPr="00953497">
        <w:rPr>
          <w:rFonts w:ascii="Arial" w:hAnsi="Arial" w:cs="Arial"/>
          <w:color w:val="000000"/>
        </w:rPr>
        <w:tab/>
        <w:t xml:space="preserve">terminie określonym w § </w:t>
      </w:r>
      <w:r w:rsidR="00953497" w:rsidRPr="00953497">
        <w:rPr>
          <w:rFonts w:ascii="Arial" w:hAnsi="Arial" w:cs="Arial"/>
          <w:color w:val="000000"/>
        </w:rPr>
        <w:t>3</w:t>
      </w:r>
      <w:r w:rsidRPr="00953497">
        <w:rPr>
          <w:rFonts w:ascii="Arial" w:hAnsi="Arial" w:cs="Arial"/>
          <w:color w:val="000000"/>
        </w:rPr>
        <w:t xml:space="preserve"> ust. </w:t>
      </w:r>
      <w:r w:rsidR="00182DB7">
        <w:rPr>
          <w:rFonts w:ascii="Arial" w:hAnsi="Arial" w:cs="Arial"/>
          <w:color w:val="000000"/>
        </w:rPr>
        <w:br/>
      </w:r>
      <w:r w:rsidRPr="00953497">
        <w:rPr>
          <w:rFonts w:ascii="Arial" w:hAnsi="Arial" w:cs="Arial"/>
          <w:color w:val="000000"/>
        </w:rPr>
        <w:t>7 niniejszej umowy</w:t>
      </w:r>
      <w:r w:rsidR="00953497" w:rsidRPr="00953497">
        <w:rPr>
          <w:rFonts w:ascii="Arial" w:hAnsi="Arial" w:cs="Arial"/>
          <w:color w:val="000000"/>
        </w:rPr>
        <w:t>,</w:t>
      </w:r>
    </w:p>
    <w:p w14:paraId="761AF7D2" w14:textId="3B80FB2B" w:rsidR="0008035E" w:rsidRPr="00953497" w:rsidRDefault="0008035E" w:rsidP="00953497">
      <w:pPr>
        <w:pStyle w:val="Akapitzlist"/>
        <w:numPr>
          <w:ilvl w:val="1"/>
          <w:numId w:val="44"/>
        </w:numPr>
        <w:spacing w:line="288" w:lineRule="auto"/>
        <w:jc w:val="both"/>
        <w:rPr>
          <w:rFonts w:ascii="Arial" w:hAnsi="Arial" w:cs="Arial"/>
          <w:color w:val="000000"/>
        </w:rPr>
      </w:pPr>
      <w:r w:rsidRPr="00953497">
        <w:rPr>
          <w:rFonts w:ascii="Arial" w:hAnsi="Arial" w:cs="Arial"/>
          <w:color w:val="000000"/>
        </w:rPr>
        <w:t>odkupienia materiałów, zakupionych przez Wykonawcę do wykonania przedmiotu</w:t>
      </w:r>
      <w:r w:rsidRPr="00953497">
        <w:rPr>
          <w:rFonts w:ascii="Arial" w:hAnsi="Arial" w:cs="Arial"/>
          <w:color w:val="000000"/>
        </w:rPr>
        <w:tab/>
        <w:t xml:space="preserve">umowy, określonych w  § </w:t>
      </w:r>
      <w:r w:rsidR="00953497" w:rsidRPr="00953497">
        <w:rPr>
          <w:rFonts w:ascii="Arial" w:hAnsi="Arial" w:cs="Arial"/>
          <w:color w:val="000000"/>
        </w:rPr>
        <w:t>1</w:t>
      </w:r>
      <w:r w:rsidRPr="00953497">
        <w:rPr>
          <w:rFonts w:ascii="Arial" w:hAnsi="Arial" w:cs="Arial"/>
          <w:color w:val="000000"/>
        </w:rPr>
        <w:t>, w terminie 30 dni od daty ich rozliczenia wg cen,</w:t>
      </w:r>
      <w:r w:rsidRPr="00953497">
        <w:rPr>
          <w:rFonts w:ascii="Arial" w:hAnsi="Arial" w:cs="Arial"/>
          <w:color w:val="000000"/>
        </w:rPr>
        <w:tab/>
        <w:t xml:space="preserve">za które zostały nabyte, z zastrzeżeniem ust. 1 </w:t>
      </w:r>
      <w:r w:rsidR="00953497" w:rsidRPr="00953497">
        <w:rPr>
          <w:rFonts w:ascii="Arial" w:hAnsi="Arial" w:cs="Arial"/>
          <w:color w:val="000000"/>
        </w:rPr>
        <w:t>lit.b.</w:t>
      </w:r>
    </w:p>
    <w:p w14:paraId="0369C2F8" w14:textId="77777777" w:rsidR="00953497" w:rsidRPr="00953497" w:rsidRDefault="00953497" w:rsidP="00953497">
      <w:pPr>
        <w:spacing w:line="288" w:lineRule="auto"/>
        <w:jc w:val="both"/>
        <w:rPr>
          <w:rFonts w:ascii="Arial" w:hAnsi="Arial" w:cs="Arial"/>
          <w:color w:val="000000"/>
        </w:rPr>
      </w:pPr>
    </w:p>
    <w:p w14:paraId="74BF158E" w14:textId="3F905331" w:rsidR="00953497" w:rsidRPr="00953497" w:rsidRDefault="00953497" w:rsidP="00953497">
      <w:pPr>
        <w:spacing w:line="288" w:lineRule="auto"/>
        <w:jc w:val="center"/>
        <w:rPr>
          <w:rFonts w:ascii="Arial" w:hAnsi="Arial" w:cs="Arial"/>
          <w:b/>
          <w:bCs/>
          <w:color w:val="000000"/>
        </w:rPr>
      </w:pPr>
      <w:r w:rsidRPr="00953497">
        <w:rPr>
          <w:rFonts w:ascii="Arial" w:hAnsi="Arial" w:cs="Arial"/>
          <w:b/>
          <w:bCs/>
          <w:color w:val="000000"/>
        </w:rPr>
        <w:t>§ 11</w:t>
      </w:r>
    </w:p>
    <w:p w14:paraId="6B84E321" w14:textId="4D2BE423" w:rsidR="00953497" w:rsidRPr="00953497" w:rsidRDefault="00953497" w:rsidP="00953497">
      <w:pPr>
        <w:pStyle w:val="Akapitzlist1"/>
        <w:numPr>
          <w:ilvl w:val="0"/>
          <w:numId w:val="51"/>
        </w:numPr>
        <w:tabs>
          <w:tab w:val="left" w:pos="960"/>
        </w:tabs>
        <w:spacing w:after="0" w:line="288" w:lineRule="auto"/>
        <w:jc w:val="both"/>
        <w:rPr>
          <w:rFonts w:ascii="Arial" w:hAnsi="Arial" w:cs="Arial"/>
          <w:sz w:val="24"/>
          <w:szCs w:val="24"/>
        </w:rPr>
      </w:pPr>
      <w:r w:rsidRPr="00953497">
        <w:rPr>
          <w:rFonts w:ascii="Arial" w:hAnsi="Arial" w:cs="Arial"/>
          <w:sz w:val="24"/>
          <w:szCs w:val="24"/>
        </w:rPr>
        <w:t>Zamawiający dopuszcza zmianę postanowień zawartej umowy w stosunku do treści</w:t>
      </w:r>
      <w:r w:rsidRPr="00953497">
        <w:rPr>
          <w:rFonts w:ascii="Arial" w:hAnsi="Arial" w:cs="Arial"/>
          <w:sz w:val="24"/>
          <w:szCs w:val="24"/>
        </w:rPr>
        <w:tab/>
        <w:t xml:space="preserve">oferty na podstawie, której dokonano wyboru Wykonawcy </w:t>
      </w:r>
      <w:r w:rsidR="00182DB7">
        <w:rPr>
          <w:rFonts w:ascii="Arial" w:hAnsi="Arial" w:cs="Arial"/>
          <w:sz w:val="24"/>
          <w:szCs w:val="24"/>
        </w:rPr>
        <w:br/>
      </w:r>
      <w:r w:rsidRPr="00953497">
        <w:rPr>
          <w:rFonts w:ascii="Arial" w:hAnsi="Arial" w:cs="Arial"/>
          <w:kern w:val="2"/>
          <w:sz w:val="24"/>
          <w:szCs w:val="24"/>
        </w:rPr>
        <w:t>w następującym zakresie:</w:t>
      </w:r>
    </w:p>
    <w:p w14:paraId="33FF7F81" w14:textId="77777777" w:rsidR="00953497" w:rsidRPr="00953497" w:rsidRDefault="00953497" w:rsidP="00953497">
      <w:pPr>
        <w:pStyle w:val="Akapitzlist1"/>
        <w:numPr>
          <w:ilvl w:val="1"/>
          <w:numId w:val="51"/>
        </w:numPr>
        <w:tabs>
          <w:tab w:val="left" w:pos="960"/>
        </w:tabs>
        <w:spacing w:after="0" w:line="288" w:lineRule="auto"/>
        <w:jc w:val="both"/>
        <w:rPr>
          <w:rFonts w:ascii="Arial" w:hAnsi="Arial" w:cs="Arial"/>
          <w:sz w:val="24"/>
          <w:szCs w:val="24"/>
        </w:rPr>
      </w:pPr>
      <w:r w:rsidRPr="00953497">
        <w:rPr>
          <w:rFonts w:ascii="Arial" w:hAnsi="Arial" w:cs="Arial"/>
          <w:kern w:val="2"/>
          <w:sz w:val="24"/>
          <w:szCs w:val="24"/>
        </w:rPr>
        <w:t>przedłużenia terminu zakończenia robót, w przypadku konieczności wykonania robót dodatkowych w ramach art. 144 ust. 1 pkt 2 i zmiany umowy, o której mowa</w:t>
      </w:r>
      <w:r w:rsidRPr="00953497">
        <w:rPr>
          <w:rFonts w:ascii="Arial" w:hAnsi="Arial" w:cs="Arial"/>
          <w:kern w:val="2"/>
          <w:sz w:val="24"/>
          <w:szCs w:val="24"/>
        </w:rPr>
        <w:tab/>
        <w:t>w art.144 ust. 1 pkt. 6 ustawy Pzp o czas potrzebny na wykonanie  tych robót,</w:t>
      </w:r>
    </w:p>
    <w:p w14:paraId="42D598E2" w14:textId="77777777" w:rsidR="00953497" w:rsidRPr="00953497" w:rsidRDefault="00953497" w:rsidP="00953497">
      <w:pPr>
        <w:pStyle w:val="Akapitzlist1"/>
        <w:numPr>
          <w:ilvl w:val="1"/>
          <w:numId w:val="51"/>
        </w:numPr>
        <w:tabs>
          <w:tab w:val="left" w:pos="960"/>
        </w:tabs>
        <w:spacing w:after="0" w:line="288" w:lineRule="auto"/>
        <w:jc w:val="both"/>
        <w:rPr>
          <w:rFonts w:ascii="Arial" w:hAnsi="Arial" w:cs="Arial"/>
          <w:sz w:val="24"/>
          <w:szCs w:val="24"/>
        </w:rPr>
      </w:pPr>
      <w:r w:rsidRPr="00953497">
        <w:rPr>
          <w:rFonts w:ascii="Arial" w:hAnsi="Arial" w:cs="Arial"/>
          <w:kern w:val="2"/>
          <w:sz w:val="24"/>
          <w:szCs w:val="24"/>
        </w:rPr>
        <w:t>przedłużenia terminu zakończenia robót, w przypadku konieczności wstrzymania</w:t>
      </w:r>
      <w:r w:rsidRPr="00953497">
        <w:rPr>
          <w:rFonts w:ascii="Arial" w:hAnsi="Arial" w:cs="Arial"/>
          <w:kern w:val="2"/>
          <w:sz w:val="24"/>
          <w:szCs w:val="24"/>
        </w:rPr>
        <w:tab/>
        <w:t>robót przez organy do tego uprawnione, z przyczyn nie zawinionych przez</w:t>
      </w:r>
      <w:r w:rsidRPr="00953497">
        <w:rPr>
          <w:rFonts w:ascii="Arial" w:hAnsi="Arial" w:cs="Arial"/>
          <w:kern w:val="2"/>
          <w:sz w:val="24"/>
          <w:szCs w:val="24"/>
        </w:rPr>
        <w:tab/>
        <w:t>Wykonawcę, o okres tego wstrzymania,</w:t>
      </w:r>
    </w:p>
    <w:p w14:paraId="0637ADD6" w14:textId="77777777" w:rsidR="00953497" w:rsidRPr="00953497" w:rsidRDefault="00953497" w:rsidP="00953497">
      <w:pPr>
        <w:pStyle w:val="Akapitzlist1"/>
        <w:numPr>
          <w:ilvl w:val="1"/>
          <w:numId w:val="51"/>
        </w:numPr>
        <w:tabs>
          <w:tab w:val="left" w:pos="960"/>
        </w:tabs>
        <w:spacing w:after="0" w:line="288" w:lineRule="auto"/>
        <w:jc w:val="both"/>
        <w:rPr>
          <w:rFonts w:ascii="Arial" w:hAnsi="Arial" w:cs="Arial"/>
          <w:sz w:val="24"/>
          <w:szCs w:val="24"/>
        </w:rPr>
      </w:pPr>
      <w:r w:rsidRPr="00953497">
        <w:rPr>
          <w:rFonts w:ascii="Arial" w:hAnsi="Arial" w:cs="Arial"/>
          <w:kern w:val="2"/>
          <w:sz w:val="24"/>
          <w:szCs w:val="24"/>
        </w:rPr>
        <w:t xml:space="preserve">przedłużenia terminu zakończenia robót, w przypadku okoliczności leżących po stronie Zamawiającego, które uniemożliwiły Wykonawcy </w:t>
      </w:r>
      <w:r w:rsidRPr="00953497">
        <w:rPr>
          <w:rFonts w:ascii="Arial" w:hAnsi="Arial" w:cs="Arial"/>
          <w:kern w:val="2"/>
          <w:sz w:val="24"/>
          <w:szCs w:val="24"/>
        </w:rPr>
        <w:lastRenderedPageBreak/>
        <w:t>wykonanie robót –             w takim przypadku termin wykonania umowy zostanie przedłużony o czas powstałej przerwy w pracach,</w:t>
      </w:r>
    </w:p>
    <w:p w14:paraId="76AB3D46" w14:textId="54B2975E" w:rsidR="00953497" w:rsidRPr="00953497" w:rsidRDefault="00953497" w:rsidP="00953497">
      <w:pPr>
        <w:pStyle w:val="Akapitzlist1"/>
        <w:numPr>
          <w:ilvl w:val="1"/>
          <w:numId w:val="51"/>
        </w:numPr>
        <w:tabs>
          <w:tab w:val="left" w:pos="960"/>
        </w:tabs>
        <w:spacing w:after="0" w:line="288" w:lineRule="auto"/>
        <w:jc w:val="both"/>
        <w:rPr>
          <w:rFonts w:ascii="Arial" w:hAnsi="Arial" w:cs="Arial"/>
          <w:sz w:val="24"/>
          <w:szCs w:val="24"/>
        </w:rPr>
      </w:pPr>
      <w:r w:rsidRPr="00953497">
        <w:rPr>
          <w:rFonts w:ascii="Arial" w:hAnsi="Arial" w:cs="Arial"/>
          <w:sz w:val="24"/>
          <w:szCs w:val="24"/>
        </w:rPr>
        <w:t xml:space="preserve">w przypadku wystąpienia niezależnie od Wykonawcy warunków uniemożliwiających </w:t>
      </w:r>
      <w:r w:rsidRPr="00953497">
        <w:rPr>
          <w:rFonts w:ascii="Arial" w:hAnsi="Arial" w:cs="Arial"/>
          <w:sz w:val="24"/>
          <w:szCs w:val="24"/>
        </w:rPr>
        <w:tab/>
        <w:t xml:space="preserve">prowadzenie robót zgodnie ze sztuką budowlaną i zasadami wiedzy technicznej – </w:t>
      </w:r>
      <w:r w:rsidRPr="00953497">
        <w:rPr>
          <w:rFonts w:ascii="Arial" w:hAnsi="Arial" w:cs="Arial"/>
          <w:sz w:val="24"/>
          <w:szCs w:val="24"/>
        </w:rPr>
        <w:tab/>
        <w:t>w takim przypadku termin wykonania zostanie przedłużony o czas powstałej</w:t>
      </w:r>
      <w:r w:rsidRPr="00953497">
        <w:rPr>
          <w:rFonts w:ascii="Arial" w:hAnsi="Arial" w:cs="Arial"/>
          <w:sz w:val="24"/>
          <w:szCs w:val="24"/>
        </w:rPr>
        <w:tab/>
        <w:t>przerwy</w:t>
      </w:r>
      <w:r w:rsidR="00182DB7">
        <w:rPr>
          <w:rFonts w:ascii="Arial" w:hAnsi="Arial" w:cs="Arial"/>
          <w:sz w:val="24"/>
          <w:szCs w:val="24"/>
        </w:rPr>
        <w:t xml:space="preserve"> </w:t>
      </w:r>
      <w:r w:rsidR="00182DB7">
        <w:rPr>
          <w:rFonts w:ascii="Arial" w:hAnsi="Arial" w:cs="Arial"/>
          <w:sz w:val="24"/>
          <w:szCs w:val="24"/>
        </w:rPr>
        <w:br/>
      </w:r>
      <w:r w:rsidRPr="00953497">
        <w:rPr>
          <w:rFonts w:ascii="Arial" w:hAnsi="Arial" w:cs="Arial"/>
          <w:sz w:val="24"/>
          <w:szCs w:val="24"/>
        </w:rPr>
        <w:t>w pracach,</w:t>
      </w:r>
    </w:p>
    <w:p w14:paraId="63120E62" w14:textId="04B39E29" w:rsidR="00953497" w:rsidRPr="00953497" w:rsidRDefault="00953497" w:rsidP="00953497">
      <w:pPr>
        <w:pStyle w:val="Akapitzlist1"/>
        <w:numPr>
          <w:ilvl w:val="1"/>
          <w:numId w:val="51"/>
        </w:numPr>
        <w:tabs>
          <w:tab w:val="left" w:pos="960"/>
        </w:tabs>
        <w:spacing w:after="0" w:line="288" w:lineRule="auto"/>
        <w:jc w:val="both"/>
        <w:rPr>
          <w:rFonts w:ascii="Arial" w:hAnsi="Arial" w:cs="Arial"/>
          <w:sz w:val="24"/>
          <w:szCs w:val="24"/>
        </w:rPr>
      </w:pPr>
      <w:r w:rsidRPr="00953497">
        <w:rPr>
          <w:rFonts w:ascii="Arial" w:hAnsi="Arial" w:cs="Arial"/>
          <w:kern w:val="2"/>
          <w:sz w:val="24"/>
          <w:szCs w:val="24"/>
        </w:rPr>
        <w:t>przedłużenia terminu zakończenia robót, w przypadku ogłoszenia stanu klęsk żywiołowej przez właściwy organ, na terenie objętym realizacją robót, powodującą</w:t>
      </w:r>
      <w:r w:rsidRPr="00953497">
        <w:rPr>
          <w:rFonts w:ascii="Arial" w:hAnsi="Arial" w:cs="Arial"/>
          <w:kern w:val="2"/>
          <w:sz w:val="24"/>
          <w:szCs w:val="24"/>
        </w:rPr>
        <w:tab/>
        <w:t>wstrzymanie robót, o czas tego wstrzymania,</w:t>
      </w:r>
    </w:p>
    <w:p w14:paraId="6CBF195A" w14:textId="77777777" w:rsidR="00953497" w:rsidRPr="00953497" w:rsidRDefault="00953497" w:rsidP="00953497">
      <w:pPr>
        <w:pStyle w:val="Akapitzlist1"/>
        <w:numPr>
          <w:ilvl w:val="0"/>
          <w:numId w:val="51"/>
        </w:numPr>
        <w:tabs>
          <w:tab w:val="left" w:pos="960"/>
        </w:tabs>
        <w:spacing w:after="0" w:line="288" w:lineRule="auto"/>
        <w:jc w:val="both"/>
        <w:rPr>
          <w:rFonts w:ascii="Arial" w:hAnsi="Arial" w:cs="Arial"/>
          <w:sz w:val="24"/>
          <w:szCs w:val="24"/>
        </w:rPr>
      </w:pPr>
      <w:r w:rsidRPr="00953497">
        <w:rPr>
          <w:rFonts w:ascii="Arial" w:hAnsi="Arial" w:cs="Arial"/>
          <w:sz w:val="24"/>
          <w:szCs w:val="24"/>
        </w:rPr>
        <w:t xml:space="preserve">Wszystkie powyższe okoliczności i postanowienia opisane w ust. 1 stanowią katalog zmian, na które Zamawiający może wyrazić zgodę. Nie stanowią jednocześnie zobowiązania do wyrażenia takiej zgody. Warunkiem dokonania zmian postanowień zawartej umowy w formie aneksu do umowy jest zgoda obu stron wyrażona na piśmie, pod rygorem nieważności zmiany. </w:t>
      </w:r>
    </w:p>
    <w:p w14:paraId="5173931B" w14:textId="4A104D10" w:rsidR="00953497" w:rsidRPr="00953497" w:rsidRDefault="00953497" w:rsidP="00953497">
      <w:pPr>
        <w:pStyle w:val="Akapitzlist1"/>
        <w:numPr>
          <w:ilvl w:val="0"/>
          <w:numId w:val="51"/>
        </w:numPr>
        <w:tabs>
          <w:tab w:val="left" w:pos="960"/>
        </w:tabs>
        <w:spacing w:after="0" w:line="288" w:lineRule="auto"/>
        <w:jc w:val="both"/>
        <w:rPr>
          <w:rFonts w:ascii="Arial" w:hAnsi="Arial" w:cs="Arial"/>
          <w:sz w:val="24"/>
          <w:szCs w:val="24"/>
        </w:rPr>
      </w:pPr>
      <w:r w:rsidRPr="00953497">
        <w:rPr>
          <w:rFonts w:ascii="Arial" w:hAnsi="Arial" w:cs="Arial"/>
          <w:sz w:val="24"/>
          <w:szCs w:val="24"/>
        </w:rPr>
        <w:t xml:space="preserve">Nieważne są wszelkie zmiany postanowień niniejszej umowy w stosunku do treści oferty, na </w:t>
      </w:r>
      <w:r w:rsidRPr="00953497">
        <w:rPr>
          <w:rFonts w:ascii="Arial" w:hAnsi="Arial" w:cs="Arial"/>
          <w:color w:val="000000"/>
          <w:sz w:val="24"/>
          <w:szCs w:val="24"/>
        </w:rPr>
        <w:t>której dokonano wyboru Wykonawcy, chyba że Zamawiający przewidział możliwość dokonania takiej zmiany w ogłoszeniu o zamówieniu lub w SWZ oraz określił warunki takiej zmiany.</w:t>
      </w:r>
    </w:p>
    <w:p w14:paraId="5618A410" w14:textId="77777777" w:rsidR="00953497" w:rsidRPr="00953497" w:rsidRDefault="00953497" w:rsidP="00953497">
      <w:pPr>
        <w:pStyle w:val="Akapitzlist1"/>
        <w:tabs>
          <w:tab w:val="left" w:pos="960"/>
        </w:tabs>
        <w:spacing w:after="0" w:line="288" w:lineRule="auto"/>
        <w:ind w:left="0"/>
        <w:jc w:val="both"/>
        <w:rPr>
          <w:rFonts w:ascii="Arial" w:hAnsi="Arial" w:cs="Arial"/>
          <w:color w:val="000000"/>
          <w:sz w:val="24"/>
          <w:szCs w:val="24"/>
        </w:rPr>
      </w:pPr>
    </w:p>
    <w:p w14:paraId="5877C526" w14:textId="3AA8E6BD" w:rsidR="00953497" w:rsidRPr="00953497" w:rsidRDefault="00953497" w:rsidP="00953497">
      <w:pPr>
        <w:pStyle w:val="Akapitzlist1"/>
        <w:tabs>
          <w:tab w:val="left" w:pos="960"/>
        </w:tabs>
        <w:spacing w:after="0" w:line="288" w:lineRule="auto"/>
        <w:ind w:left="0"/>
        <w:jc w:val="center"/>
        <w:rPr>
          <w:rFonts w:ascii="Arial" w:hAnsi="Arial" w:cs="Arial"/>
          <w:b/>
          <w:bCs/>
          <w:color w:val="000000"/>
          <w:sz w:val="24"/>
          <w:szCs w:val="24"/>
        </w:rPr>
      </w:pPr>
      <w:r w:rsidRPr="00953497">
        <w:rPr>
          <w:rFonts w:ascii="Arial" w:hAnsi="Arial" w:cs="Arial"/>
          <w:b/>
          <w:bCs/>
          <w:color w:val="000000"/>
          <w:sz w:val="24"/>
          <w:szCs w:val="24"/>
        </w:rPr>
        <w:t>§ 12</w:t>
      </w:r>
    </w:p>
    <w:p w14:paraId="05D38CA4" w14:textId="7A3D935A" w:rsidR="00953497" w:rsidRPr="00953497" w:rsidRDefault="00953497" w:rsidP="00953497">
      <w:pPr>
        <w:pStyle w:val="Akapitzlist1"/>
        <w:tabs>
          <w:tab w:val="left" w:pos="960"/>
        </w:tabs>
        <w:spacing w:after="0" w:line="288" w:lineRule="auto"/>
        <w:ind w:left="0"/>
        <w:jc w:val="both"/>
        <w:rPr>
          <w:rFonts w:ascii="Arial" w:hAnsi="Arial" w:cs="Arial"/>
          <w:color w:val="000000"/>
          <w:sz w:val="24"/>
          <w:szCs w:val="24"/>
        </w:rPr>
      </w:pPr>
      <w:r w:rsidRPr="00953497">
        <w:rPr>
          <w:rFonts w:ascii="Arial" w:hAnsi="Arial" w:cs="Arial"/>
          <w:color w:val="000000"/>
          <w:sz w:val="24"/>
          <w:szCs w:val="24"/>
        </w:rPr>
        <w:t>Właściwym do rozpoznania sporów wynikłych na tle realizacji niniejszej umowy jest sąd powszechny, właściwy dla siedziby Zamawiającego.</w:t>
      </w:r>
    </w:p>
    <w:p w14:paraId="6EB8BE7B" w14:textId="77777777" w:rsidR="00953497" w:rsidRPr="00953497" w:rsidRDefault="00953497" w:rsidP="00953497">
      <w:pPr>
        <w:pStyle w:val="Akapitzlist1"/>
        <w:tabs>
          <w:tab w:val="left" w:pos="960"/>
        </w:tabs>
        <w:spacing w:after="0" w:line="288" w:lineRule="auto"/>
        <w:ind w:left="0"/>
        <w:jc w:val="both"/>
        <w:rPr>
          <w:rFonts w:ascii="Arial" w:hAnsi="Arial" w:cs="Arial"/>
          <w:color w:val="000000"/>
          <w:sz w:val="24"/>
          <w:szCs w:val="24"/>
        </w:rPr>
      </w:pPr>
    </w:p>
    <w:p w14:paraId="33A30CD6" w14:textId="03C3CF62" w:rsidR="00953497" w:rsidRPr="00953497" w:rsidRDefault="00953497" w:rsidP="00953497">
      <w:pPr>
        <w:pStyle w:val="Akapitzlist1"/>
        <w:tabs>
          <w:tab w:val="left" w:pos="960"/>
        </w:tabs>
        <w:spacing w:after="0" w:line="288" w:lineRule="auto"/>
        <w:ind w:left="0"/>
        <w:jc w:val="center"/>
        <w:rPr>
          <w:rFonts w:ascii="Arial" w:hAnsi="Arial" w:cs="Arial"/>
          <w:b/>
          <w:bCs/>
          <w:color w:val="000000"/>
          <w:sz w:val="24"/>
          <w:szCs w:val="24"/>
        </w:rPr>
      </w:pPr>
      <w:r w:rsidRPr="00953497">
        <w:rPr>
          <w:rFonts w:ascii="Arial" w:hAnsi="Arial" w:cs="Arial"/>
          <w:b/>
          <w:bCs/>
          <w:color w:val="000000"/>
          <w:sz w:val="24"/>
          <w:szCs w:val="24"/>
        </w:rPr>
        <w:t>§ 13</w:t>
      </w:r>
    </w:p>
    <w:p w14:paraId="79DAF3B8" w14:textId="7DC578A3" w:rsidR="00953497" w:rsidRPr="00953497" w:rsidRDefault="00953497" w:rsidP="00953497">
      <w:pPr>
        <w:pStyle w:val="Akapitzlist1"/>
        <w:tabs>
          <w:tab w:val="left" w:pos="960"/>
        </w:tabs>
        <w:spacing w:after="0" w:line="288" w:lineRule="auto"/>
        <w:ind w:left="0"/>
        <w:jc w:val="both"/>
        <w:rPr>
          <w:rFonts w:ascii="Arial" w:hAnsi="Arial" w:cs="Arial"/>
          <w:sz w:val="24"/>
          <w:szCs w:val="24"/>
        </w:rPr>
      </w:pPr>
      <w:r w:rsidRPr="00953497">
        <w:rPr>
          <w:rFonts w:ascii="Arial" w:hAnsi="Arial" w:cs="Arial"/>
          <w:sz w:val="24"/>
          <w:szCs w:val="24"/>
        </w:rPr>
        <w:t>W sprawach nieuregulowanych w niniejszej umowie będą miały zastosowanie odpowiednie przepisy ustaw: ustawy z dnia 23 kwietnia 1964 r. - Kodeks Cywilny (Dz.U. z 2020 r. poz. 1740), Pzp oraz ustawy z dnia 7 lipca 1994 r. - Prawo budowlane (Dz.U. z 2020 r. poz. 1333 ze zm.).</w:t>
      </w:r>
    </w:p>
    <w:p w14:paraId="34414BCC" w14:textId="1A9BF38D" w:rsidR="00953497" w:rsidRPr="00953497" w:rsidRDefault="00953497" w:rsidP="00953497">
      <w:pPr>
        <w:pStyle w:val="Akapitzlist1"/>
        <w:tabs>
          <w:tab w:val="left" w:pos="960"/>
        </w:tabs>
        <w:spacing w:after="0" w:line="288" w:lineRule="auto"/>
        <w:ind w:left="0"/>
        <w:jc w:val="both"/>
        <w:rPr>
          <w:rFonts w:ascii="Arial" w:hAnsi="Arial" w:cs="Arial"/>
          <w:sz w:val="24"/>
          <w:szCs w:val="24"/>
        </w:rPr>
      </w:pPr>
    </w:p>
    <w:p w14:paraId="4F58187C" w14:textId="71580F49" w:rsidR="00953497" w:rsidRPr="00953497" w:rsidRDefault="00953497" w:rsidP="00953497">
      <w:pPr>
        <w:pStyle w:val="Akapitzlist1"/>
        <w:tabs>
          <w:tab w:val="left" w:pos="960"/>
        </w:tabs>
        <w:spacing w:after="0" w:line="288" w:lineRule="auto"/>
        <w:ind w:left="0"/>
        <w:jc w:val="center"/>
        <w:rPr>
          <w:rFonts w:ascii="Arial" w:hAnsi="Arial" w:cs="Arial"/>
          <w:b/>
          <w:bCs/>
          <w:sz w:val="24"/>
          <w:szCs w:val="24"/>
        </w:rPr>
      </w:pPr>
      <w:r w:rsidRPr="00953497">
        <w:rPr>
          <w:rFonts w:ascii="Arial" w:hAnsi="Arial" w:cs="Arial"/>
          <w:b/>
          <w:bCs/>
          <w:sz w:val="24"/>
          <w:szCs w:val="24"/>
        </w:rPr>
        <w:t>§ 14</w:t>
      </w:r>
    </w:p>
    <w:p w14:paraId="2EE5EDAB" w14:textId="24C977C7" w:rsidR="00953497" w:rsidRPr="00953497" w:rsidRDefault="00953497" w:rsidP="00953497">
      <w:pPr>
        <w:pStyle w:val="Akapitzlist1"/>
        <w:tabs>
          <w:tab w:val="left" w:pos="960"/>
        </w:tabs>
        <w:spacing w:after="0" w:line="288" w:lineRule="auto"/>
        <w:ind w:left="0"/>
        <w:jc w:val="both"/>
        <w:rPr>
          <w:rFonts w:ascii="Arial" w:hAnsi="Arial" w:cs="Arial"/>
          <w:sz w:val="24"/>
          <w:szCs w:val="24"/>
        </w:rPr>
      </w:pPr>
      <w:r w:rsidRPr="00953497">
        <w:rPr>
          <w:rFonts w:ascii="Arial" w:hAnsi="Arial" w:cs="Arial"/>
          <w:sz w:val="24"/>
          <w:szCs w:val="24"/>
        </w:rPr>
        <w:t>Umowę sporządzono w dwóch jednobrzmiących egzemplarzach, po jednym dla każdej ze stron.</w:t>
      </w:r>
    </w:p>
    <w:p w14:paraId="5C806612" w14:textId="77777777" w:rsidR="00966439" w:rsidRPr="00953497" w:rsidRDefault="00966439" w:rsidP="00966439">
      <w:pPr>
        <w:pStyle w:val="Akapitzlist1"/>
        <w:spacing w:after="0" w:line="100" w:lineRule="atLeast"/>
        <w:ind w:left="0"/>
        <w:jc w:val="both"/>
        <w:rPr>
          <w:rFonts w:ascii="Arial" w:hAnsi="Arial" w:cs="Arial"/>
          <w:color w:val="000000"/>
          <w:sz w:val="24"/>
          <w:szCs w:val="24"/>
        </w:rPr>
      </w:pPr>
    </w:p>
    <w:p w14:paraId="031EB144" w14:textId="77777777" w:rsidR="00966439" w:rsidRPr="00953497" w:rsidRDefault="00966439" w:rsidP="00966439">
      <w:pPr>
        <w:spacing w:line="100" w:lineRule="atLeast"/>
        <w:jc w:val="both"/>
        <w:rPr>
          <w:rFonts w:ascii="Arial" w:hAnsi="Arial" w:cs="Arial"/>
          <w:color w:val="000000"/>
        </w:rPr>
      </w:pPr>
    </w:p>
    <w:p w14:paraId="796ECA60" w14:textId="77777777" w:rsidR="00966439" w:rsidRPr="00953497" w:rsidRDefault="00966439" w:rsidP="00966439">
      <w:pPr>
        <w:spacing w:line="100" w:lineRule="atLeast"/>
        <w:jc w:val="both"/>
        <w:rPr>
          <w:rFonts w:ascii="Arial" w:hAnsi="Arial" w:cs="Arial"/>
          <w:color w:val="000000"/>
        </w:rPr>
      </w:pPr>
    </w:p>
    <w:p w14:paraId="5BC78CD5" w14:textId="77777777" w:rsidR="00EE63C5" w:rsidRPr="00953497" w:rsidRDefault="00EE63C5" w:rsidP="00EE63C5">
      <w:pPr>
        <w:widowControl w:val="0"/>
        <w:suppressAutoHyphens/>
        <w:spacing w:after="120" w:line="276" w:lineRule="auto"/>
        <w:jc w:val="both"/>
        <w:outlineLvl w:val="3"/>
        <w:rPr>
          <w:rFonts w:ascii="Arial" w:hAnsi="Arial" w:cs="Arial"/>
        </w:rPr>
      </w:pPr>
    </w:p>
    <w:p w14:paraId="56A22E9D" w14:textId="77777777" w:rsidR="006B3A0B" w:rsidRDefault="00DB197F" w:rsidP="006B3A0B">
      <w:pPr>
        <w:spacing w:before="120" w:after="360" w:line="276" w:lineRule="auto"/>
        <w:jc w:val="center"/>
        <w:rPr>
          <w:rFonts w:ascii="Arial" w:hAnsi="Arial" w:cs="Arial"/>
        </w:rPr>
      </w:pPr>
      <w:r w:rsidRPr="006B3A0B">
        <w:rPr>
          <w:rFonts w:ascii="Arial" w:hAnsi="Arial" w:cs="Arial"/>
        </w:rPr>
        <w:t>ZAMAWIAJĄCY</w:t>
      </w:r>
      <w:r w:rsidRPr="006B3A0B">
        <w:rPr>
          <w:rFonts w:ascii="Arial" w:hAnsi="Arial" w:cs="Arial"/>
        </w:rPr>
        <w:tab/>
      </w:r>
      <w:r w:rsidRPr="006B3A0B">
        <w:rPr>
          <w:rFonts w:ascii="Arial" w:hAnsi="Arial" w:cs="Arial"/>
        </w:rPr>
        <w:tab/>
      </w:r>
      <w:r w:rsidRPr="006B3A0B">
        <w:rPr>
          <w:rFonts w:ascii="Arial" w:hAnsi="Arial" w:cs="Arial"/>
        </w:rPr>
        <w:tab/>
      </w:r>
      <w:r w:rsidRPr="006B3A0B">
        <w:rPr>
          <w:rFonts w:ascii="Arial" w:hAnsi="Arial" w:cs="Arial"/>
        </w:rPr>
        <w:tab/>
      </w:r>
      <w:r w:rsidRPr="006B3A0B">
        <w:rPr>
          <w:rFonts w:ascii="Arial" w:hAnsi="Arial" w:cs="Arial"/>
        </w:rPr>
        <w:tab/>
      </w:r>
      <w:r w:rsidRPr="006B3A0B">
        <w:rPr>
          <w:rFonts w:ascii="Arial" w:hAnsi="Arial" w:cs="Arial"/>
        </w:rPr>
        <w:tab/>
        <w:t>WYKONAWCA</w:t>
      </w:r>
    </w:p>
    <w:p w14:paraId="73D9DF8C" w14:textId="77777777" w:rsidR="006B3A0B" w:rsidRDefault="006B3A0B" w:rsidP="006B3A0B">
      <w:pPr>
        <w:spacing w:before="120" w:after="360" w:line="276" w:lineRule="auto"/>
        <w:jc w:val="center"/>
        <w:rPr>
          <w:rFonts w:ascii="Arial" w:hAnsi="Arial" w:cs="Arial"/>
        </w:rPr>
      </w:pPr>
    </w:p>
    <w:p w14:paraId="731A416B" w14:textId="26E32A48" w:rsidR="00CA3DCC" w:rsidRPr="006B3A0B" w:rsidRDefault="00DB197F" w:rsidP="006B3A0B">
      <w:pPr>
        <w:spacing w:before="120" w:after="360" w:line="276" w:lineRule="auto"/>
        <w:jc w:val="center"/>
        <w:rPr>
          <w:rFonts w:ascii="Arial" w:hAnsi="Arial" w:cs="Arial"/>
        </w:rPr>
      </w:pPr>
      <w:r w:rsidRPr="006B3A0B">
        <w:rPr>
          <w:rFonts w:ascii="Arial" w:hAnsi="Arial" w:cs="Arial"/>
        </w:rPr>
        <w:t xml:space="preserve">  ………………………….</w:t>
      </w:r>
      <w:r w:rsidRPr="006B3A0B">
        <w:rPr>
          <w:rFonts w:ascii="Arial" w:hAnsi="Arial" w:cs="Arial"/>
        </w:rPr>
        <w:tab/>
      </w:r>
      <w:r w:rsidRPr="006B3A0B">
        <w:rPr>
          <w:rFonts w:ascii="Arial" w:hAnsi="Arial" w:cs="Arial"/>
        </w:rPr>
        <w:tab/>
      </w:r>
      <w:r w:rsidRPr="006B3A0B">
        <w:rPr>
          <w:rFonts w:ascii="Arial" w:hAnsi="Arial" w:cs="Arial"/>
        </w:rPr>
        <w:tab/>
      </w:r>
      <w:r w:rsidRPr="006B3A0B">
        <w:rPr>
          <w:rFonts w:ascii="Arial" w:hAnsi="Arial" w:cs="Arial"/>
        </w:rPr>
        <w:tab/>
        <w:t xml:space="preserve">              …………………………</w:t>
      </w:r>
    </w:p>
    <w:p w14:paraId="56F0BD63" w14:textId="77777777" w:rsidR="006B3A0B" w:rsidRPr="005C35F0" w:rsidRDefault="006B3A0B">
      <w:pPr>
        <w:spacing w:before="120" w:after="600" w:line="276" w:lineRule="auto"/>
        <w:ind w:firstLine="708"/>
        <w:rPr>
          <w:rFonts w:ascii="Times New Roman" w:hAnsi="Times New Roman"/>
          <w:b/>
        </w:rPr>
      </w:pPr>
    </w:p>
    <w:sectPr w:rsidR="006B3A0B" w:rsidRPr="005C35F0" w:rsidSect="00C93416">
      <w:footerReference w:type="default" r:id="rId8"/>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2F62" w14:textId="77777777" w:rsidR="00BA7B14" w:rsidRDefault="00BA7B14" w:rsidP="003B5E35">
      <w:r>
        <w:separator/>
      </w:r>
    </w:p>
  </w:endnote>
  <w:endnote w:type="continuationSeparator" w:id="0">
    <w:p w14:paraId="74A388B6" w14:textId="77777777" w:rsidR="00BA7B14" w:rsidRDefault="00BA7B14" w:rsidP="003B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407">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353919"/>
      <w:docPartObj>
        <w:docPartGallery w:val="Page Numbers (Bottom of Page)"/>
        <w:docPartUnique/>
      </w:docPartObj>
    </w:sdtPr>
    <w:sdtContent>
      <w:sdt>
        <w:sdtPr>
          <w:id w:val="-1769616900"/>
          <w:docPartObj>
            <w:docPartGallery w:val="Page Numbers (Top of Page)"/>
            <w:docPartUnique/>
          </w:docPartObj>
        </w:sdtPr>
        <w:sdtContent>
          <w:p w14:paraId="36F61B48" w14:textId="3E8763C1" w:rsidR="003B5E35" w:rsidRDefault="003B5E35">
            <w:pPr>
              <w:pStyle w:val="Stopka"/>
              <w:jc w:val="right"/>
            </w:pPr>
            <w:r w:rsidRPr="003B5E35">
              <w:rPr>
                <w:rFonts w:cstheme="minorHAnsi"/>
                <w:sz w:val="22"/>
                <w:szCs w:val="22"/>
              </w:rPr>
              <w:t xml:space="preserve"> </w:t>
            </w:r>
            <w:r w:rsidRPr="003B5E35">
              <w:rPr>
                <w:rFonts w:cstheme="minorHAnsi"/>
                <w:b/>
                <w:bCs/>
                <w:sz w:val="22"/>
                <w:szCs w:val="22"/>
              </w:rPr>
              <w:fldChar w:fldCharType="begin"/>
            </w:r>
            <w:r w:rsidRPr="003B5E35">
              <w:rPr>
                <w:rFonts w:cstheme="minorHAnsi"/>
                <w:b/>
                <w:bCs/>
                <w:sz w:val="22"/>
                <w:szCs w:val="22"/>
              </w:rPr>
              <w:instrText>PAGE</w:instrText>
            </w:r>
            <w:r w:rsidRPr="003B5E35">
              <w:rPr>
                <w:rFonts w:cstheme="minorHAnsi"/>
                <w:b/>
                <w:bCs/>
                <w:sz w:val="22"/>
                <w:szCs w:val="22"/>
              </w:rPr>
              <w:fldChar w:fldCharType="separate"/>
            </w:r>
            <w:r w:rsidRPr="003B5E35">
              <w:rPr>
                <w:rFonts w:cstheme="minorHAnsi"/>
                <w:b/>
                <w:bCs/>
                <w:sz w:val="22"/>
                <w:szCs w:val="22"/>
              </w:rPr>
              <w:t>2</w:t>
            </w:r>
            <w:r w:rsidRPr="003B5E35">
              <w:rPr>
                <w:rFonts w:cstheme="minorHAnsi"/>
                <w:b/>
                <w:bCs/>
                <w:sz w:val="22"/>
                <w:szCs w:val="22"/>
              </w:rPr>
              <w:fldChar w:fldCharType="end"/>
            </w:r>
            <w:r w:rsidRPr="003B5E35">
              <w:rPr>
                <w:rFonts w:cstheme="minorHAnsi"/>
                <w:sz w:val="22"/>
                <w:szCs w:val="22"/>
              </w:rPr>
              <w:t xml:space="preserve"> </w:t>
            </w:r>
            <w:r>
              <w:rPr>
                <w:rFonts w:cstheme="minorHAnsi"/>
                <w:sz w:val="22"/>
                <w:szCs w:val="22"/>
              </w:rPr>
              <w:t>/</w:t>
            </w:r>
            <w:r w:rsidRPr="003B5E35">
              <w:rPr>
                <w:rFonts w:cstheme="minorHAnsi"/>
                <w:sz w:val="22"/>
                <w:szCs w:val="22"/>
              </w:rPr>
              <w:t xml:space="preserve"> </w:t>
            </w:r>
            <w:r w:rsidRPr="003B5E35">
              <w:rPr>
                <w:rFonts w:cstheme="minorHAnsi"/>
                <w:b/>
                <w:bCs/>
                <w:sz w:val="22"/>
                <w:szCs w:val="22"/>
              </w:rPr>
              <w:fldChar w:fldCharType="begin"/>
            </w:r>
            <w:r w:rsidRPr="003B5E35">
              <w:rPr>
                <w:rFonts w:cstheme="minorHAnsi"/>
                <w:b/>
                <w:bCs/>
                <w:sz w:val="22"/>
                <w:szCs w:val="22"/>
              </w:rPr>
              <w:instrText>NUMPAGES</w:instrText>
            </w:r>
            <w:r w:rsidRPr="003B5E35">
              <w:rPr>
                <w:rFonts w:cstheme="minorHAnsi"/>
                <w:b/>
                <w:bCs/>
                <w:sz w:val="22"/>
                <w:szCs w:val="22"/>
              </w:rPr>
              <w:fldChar w:fldCharType="separate"/>
            </w:r>
            <w:r w:rsidRPr="003B5E35">
              <w:rPr>
                <w:rFonts w:cstheme="minorHAnsi"/>
                <w:b/>
                <w:bCs/>
                <w:sz w:val="22"/>
                <w:szCs w:val="22"/>
              </w:rPr>
              <w:t>2</w:t>
            </w:r>
            <w:r w:rsidRPr="003B5E35">
              <w:rPr>
                <w:rFonts w:cstheme="minorHAnsi"/>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D5D0" w14:textId="77777777" w:rsidR="00BA7B14" w:rsidRDefault="00BA7B14" w:rsidP="003B5E35">
      <w:r>
        <w:separator/>
      </w:r>
    </w:p>
  </w:footnote>
  <w:footnote w:type="continuationSeparator" w:id="0">
    <w:p w14:paraId="23966F5A" w14:textId="77777777" w:rsidR="00BA7B14" w:rsidRDefault="00BA7B14" w:rsidP="003B5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4A616D5"/>
    <w:multiLevelType w:val="multilevel"/>
    <w:tmpl w:val="48F07C9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2.%3)"/>
      <w:lvlJc w:val="left"/>
      <w:pPr>
        <w:ind w:left="1080" w:hanging="360"/>
      </w:pPr>
    </w:lvl>
    <w:lvl w:ilvl="3">
      <w:start w:val="1"/>
      <w:numFmt w:val="decimal"/>
      <w:lvlText w:val="(%2.%3.%4)"/>
      <w:lvlJc w:val="left"/>
      <w:pPr>
        <w:ind w:left="1440" w:hanging="360"/>
      </w:pPr>
    </w:lvl>
    <w:lvl w:ilvl="4">
      <w:start w:val="1"/>
      <w:numFmt w:val="lowerLetter"/>
      <w:lvlText w:val="(%2.%3.%4.%5)"/>
      <w:lvlJc w:val="left"/>
      <w:pPr>
        <w:ind w:left="1800" w:hanging="360"/>
      </w:pPr>
    </w:lvl>
    <w:lvl w:ilvl="5">
      <w:start w:val="1"/>
      <w:numFmt w:val="lowerRoman"/>
      <w:lvlText w:val="(%2.%3.%4.%5.%6)"/>
      <w:lvlJc w:val="left"/>
      <w:pPr>
        <w:ind w:left="2160" w:hanging="360"/>
      </w:pPr>
    </w:lvl>
    <w:lvl w:ilvl="6">
      <w:start w:val="1"/>
      <w:numFmt w:val="decimal"/>
      <w:lvlText w:val="%2.%3.%4.%5.%6.%7."/>
      <w:lvlJc w:val="left"/>
      <w:pPr>
        <w:ind w:left="2520" w:hanging="360"/>
      </w:pPr>
    </w:lvl>
    <w:lvl w:ilvl="7">
      <w:start w:val="1"/>
      <w:numFmt w:val="lowerLetter"/>
      <w:lvlText w:val="%2.%3.%4.%5.%6.%7.%8."/>
      <w:lvlJc w:val="left"/>
      <w:pPr>
        <w:ind w:left="2880" w:hanging="360"/>
      </w:pPr>
    </w:lvl>
    <w:lvl w:ilvl="8">
      <w:start w:val="1"/>
      <w:numFmt w:val="lowerRoman"/>
      <w:lvlText w:val="%2.%3.%4.%5.%6.%7.%8.%9."/>
      <w:lvlJc w:val="left"/>
      <w:pPr>
        <w:ind w:left="3240" w:hanging="360"/>
      </w:pPr>
    </w:lvl>
  </w:abstractNum>
  <w:abstractNum w:abstractNumId="2" w15:restartNumberingAfterBreak="0">
    <w:nsid w:val="074F0007"/>
    <w:multiLevelType w:val="hybridMultilevel"/>
    <w:tmpl w:val="5680E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F90375"/>
    <w:multiLevelType w:val="hybridMultilevel"/>
    <w:tmpl w:val="A64637CC"/>
    <w:lvl w:ilvl="0" w:tplc="CD524B1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542A9A"/>
    <w:multiLevelType w:val="multilevel"/>
    <w:tmpl w:val="EE34DE80"/>
    <w:lvl w:ilvl="0">
      <w:start w:val="1"/>
      <w:numFmt w:val="decimal"/>
      <w:lvlText w:val="%1."/>
      <w:lvlJc w:val="left"/>
      <w:pPr>
        <w:ind w:left="360" w:hanging="360"/>
      </w:pPr>
      <w:rPr>
        <w:rFonts w:ascii="Arial" w:eastAsia="Times New Roman" w:hAnsi="Arial" w:cs="Arial"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D5555C"/>
    <w:multiLevelType w:val="multilevel"/>
    <w:tmpl w:val="DA2C8E0A"/>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C8C0CE1"/>
    <w:multiLevelType w:val="multilevel"/>
    <w:tmpl w:val="EDF44B5C"/>
    <w:lvl w:ilvl="0">
      <w:start w:val="1"/>
      <w:numFmt w:val="decimal"/>
      <w:lvlText w:val="%1."/>
      <w:lvlJc w:val="left"/>
      <w:pPr>
        <w:ind w:left="360" w:hanging="360"/>
      </w:pPr>
      <w:rPr>
        <w:rFonts w:ascii="Calibri" w:eastAsia="Times New Roman" w:hAnsi="Calibri" w:cs="Times New Roman"/>
        <w:b w:val="0"/>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EE63F56"/>
    <w:multiLevelType w:val="multilevel"/>
    <w:tmpl w:val="EA2C4BC2"/>
    <w:lvl w:ilvl="0">
      <w:start w:val="1"/>
      <w:numFmt w:val="lowerLetter"/>
      <w:lvlText w:val="%1."/>
      <w:lvlJc w:val="left"/>
      <w:pPr>
        <w:ind w:left="360" w:hanging="360"/>
      </w:pPr>
      <w:rPr>
        <w:rFonts w:ascii="Calibri" w:eastAsia="Times New Roman" w:hAnsi="Calibri" w:cs="Arial"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FF4461E"/>
    <w:multiLevelType w:val="multilevel"/>
    <w:tmpl w:val="4EBCFDF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25E564B"/>
    <w:multiLevelType w:val="hybridMultilevel"/>
    <w:tmpl w:val="DEAE69E0"/>
    <w:lvl w:ilvl="0" w:tplc="58B23180">
      <w:start w:val="1"/>
      <w:numFmt w:val="decimal"/>
      <w:lvlText w:val="%1."/>
      <w:lvlJc w:val="left"/>
      <w:pPr>
        <w:tabs>
          <w:tab w:val="num" w:pos="720"/>
        </w:tabs>
        <w:ind w:left="720" w:hanging="360"/>
      </w:pPr>
      <w:rPr>
        <w:rFonts w:hint="default"/>
      </w:rPr>
    </w:lvl>
    <w:lvl w:ilvl="1" w:tplc="58587C8E">
      <w:start w:val="1"/>
      <w:numFmt w:val="lowerLetter"/>
      <w:lvlText w:val="%2)"/>
      <w:lvlJc w:val="left"/>
      <w:pPr>
        <w:tabs>
          <w:tab w:val="num" w:pos="786"/>
        </w:tabs>
        <w:ind w:left="786" w:hanging="360"/>
      </w:pPr>
      <w:rPr>
        <w:rFonts w:ascii="Arial" w:hAnsi="Arial" w:cs="Arial" w:hint="default"/>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877586"/>
    <w:multiLevelType w:val="hybridMultilevel"/>
    <w:tmpl w:val="52723854"/>
    <w:lvl w:ilvl="0" w:tplc="04150011">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875375"/>
    <w:multiLevelType w:val="hybridMultilevel"/>
    <w:tmpl w:val="D9C05BBE"/>
    <w:lvl w:ilvl="0" w:tplc="40F6A25E">
      <w:start w:val="1"/>
      <w:numFmt w:val="lowerLetter"/>
      <w:lvlText w:val="%1)"/>
      <w:lvlJc w:val="left"/>
      <w:pPr>
        <w:tabs>
          <w:tab w:val="num" w:pos="1440"/>
        </w:tabs>
        <w:ind w:left="1440" w:hanging="360"/>
      </w:pPr>
      <w:rPr>
        <w:rFonts w:hint="default"/>
      </w:rPr>
    </w:lvl>
    <w:lvl w:ilvl="1" w:tplc="515468EA">
      <w:start w:val="5"/>
      <w:numFmt w:val="decimal"/>
      <w:lvlText w:val="%2."/>
      <w:lvlJc w:val="left"/>
      <w:pPr>
        <w:tabs>
          <w:tab w:val="num" w:pos="1440"/>
        </w:tabs>
        <w:ind w:left="1440" w:hanging="360"/>
      </w:pPr>
      <w:rPr>
        <w:rFonts w:hint="default"/>
        <w:b w:val="0"/>
      </w:rPr>
    </w:lvl>
    <w:lvl w:ilvl="2" w:tplc="1778C4F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DED51FF"/>
    <w:multiLevelType w:val="hybridMultilevel"/>
    <w:tmpl w:val="EA2C35E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3762E5E"/>
    <w:multiLevelType w:val="multilevel"/>
    <w:tmpl w:val="CF0EC5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color w:val="000000"/>
      </w:rPr>
    </w:lvl>
    <w:lvl w:ilvl="2">
      <w:start w:val="1"/>
      <w:numFmt w:val="lowerLetter"/>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24423B89"/>
    <w:multiLevelType w:val="hybridMultilevel"/>
    <w:tmpl w:val="579A1E64"/>
    <w:lvl w:ilvl="0" w:tplc="CD524B1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6E4364"/>
    <w:multiLevelType w:val="hybridMultilevel"/>
    <w:tmpl w:val="2570A2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9B4A6E"/>
    <w:multiLevelType w:val="hybridMultilevel"/>
    <w:tmpl w:val="72A6D436"/>
    <w:lvl w:ilvl="0" w:tplc="973435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C51EF1"/>
    <w:multiLevelType w:val="hybridMultilevel"/>
    <w:tmpl w:val="777405D8"/>
    <w:lvl w:ilvl="0" w:tplc="CD524B1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047D32"/>
    <w:multiLevelType w:val="multilevel"/>
    <w:tmpl w:val="63DC63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2.%3)"/>
      <w:lvlJc w:val="left"/>
      <w:pPr>
        <w:ind w:left="1080" w:hanging="360"/>
      </w:pPr>
    </w:lvl>
    <w:lvl w:ilvl="3">
      <w:start w:val="1"/>
      <w:numFmt w:val="decimal"/>
      <w:lvlText w:val="(%2.%3.%4)"/>
      <w:lvlJc w:val="left"/>
      <w:pPr>
        <w:ind w:left="1440" w:hanging="360"/>
      </w:pPr>
    </w:lvl>
    <w:lvl w:ilvl="4">
      <w:start w:val="1"/>
      <w:numFmt w:val="lowerLetter"/>
      <w:lvlText w:val="(%2.%3.%4.%5)"/>
      <w:lvlJc w:val="left"/>
      <w:pPr>
        <w:ind w:left="1800" w:hanging="360"/>
      </w:pPr>
    </w:lvl>
    <w:lvl w:ilvl="5">
      <w:start w:val="1"/>
      <w:numFmt w:val="lowerRoman"/>
      <w:lvlText w:val="(%2.%3.%4.%5.%6)"/>
      <w:lvlJc w:val="left"/>
      <w:pPr>
        <w:ind w:left="2160" w:hanging="360"/>
      </w:pPr>
    </w:lvl>
    <w:lvl w:ilvl="6">
      <w:start w:val="1"/>
      <w:numFmt w:val="decimal"/>
      <w:lvlText w:val="%2.%3.%4.%5.%6.%7."/>
      <w:lvlJc w:val="left"/>
      <w:pPr>
        <w:ind w:left="2520" w:hanging="360"/>
      </w:pPr>
    </w:lvl>
    <w:lvl w:ilvl="7">
      <w:start w:val="1"/>
      <w:numFmt w:val="lowerLetter"/>
      <w:lvlText w:val="%2.%3.%4.%5.%6.%7.%8."/>
      <w:lvlJc w:val="left"/>
      <w:pPr>
        <w:ind w:left="2880" w:hanging="360"/>
      </w:pPr>
    </w:lvl>
    <w:lvl w:ilvl="8">
      <w:start w:val="1"/>
      <w:numFmt w:val="lowerRoman"/>
      <w:lvlText w:val="%2.%3.%4.%5.%6.%7.%8.%9."/>
      <w:lvlJc w:val="left"/>
      <w:pPr>
        <w:ind w:left="3240" w:hanging="360"/>
      </w:pPr>
    </w:lvl>
  </w:abstractNum>
  <w:abstractNum w:abstractNumId="19" w15:restartNumberingAfterBreak="0">
    <w:nsid w:val="32E40F7B"/>
    <w:multiLevelType w:val="hybridMultilevel"/>
    <w:tmpl w:val="F2788002"/>
    <w:lvl w:ilvl="0" w:tplc="41329AF8">
      <w:start w:val="1"/>
      <w:numFmt w:val="decimal"/>
      <w:lvlText w:val="%1)"/>
      <w:lvlJc w:val="left"/>
      <w:pPr>
        <w:ind w:left="720" w:hanging="360"/>
      </w:pPr>
      <w:rPr>
        <w:b w:val="0"/>
        <w:bCs w:val="0"/>
      </w:rPr>
    </w:lvl>
    <w:lvl w:ilvl="1" w:tplc="3AFE8DA6">
      <w:start w:val="1"/>
      <w:numFmt w:val="lowerLetter"/>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4D6849"/>
    <w:multiLevelType w:val="multilevel"/>
    <w:tmpl w:val="FC666EEE"/>
    <w:lvl w:ilvl="0">
      <w:start w:val="1"/>
      <w:numFmt w:val="lowerLetter"/>
      <w:lvlText w:val="%1)"/>
      <w:lvlJc w:val="left"/>
      <w:pPr>
        <w:tabs>
          <w:tab w:val="num" w:pos="0"/>
        </w:tabs>
        <w:ind w:left="1780" w:hanging="360"/>
      </w:pPr>
      <w:rPr>
        <w:b w:val="0"/>
      </w:rPr>
    </w:lvl>
    <w:lvl w:ilvl="1">
      <w:start w:val="1"/>
      <w:numFmt w:val="lowerLetter"/>
      <w:lvlText w:val="%2."/>
      <w:lvlJc w:val="left"/>
      <w:pPr>
        <w:tabs>
          <w:tab w:val="num" w:pos="0"/>
        </w:tabs>
        <w:ind w:left="2500" w:hanging="360"/>
      </w:pPr>
    </w:lvl>
    <w:lvl w:ilvl="2">
      <w:start w:val="1"/>
      <w:numFmt w:val="lowerRoman"/>
      <w:lvlText w:val="%3."/>
      <w:lvlJc w:val="right"/>
      <w:pPr>
        <w:tabs>
          <w:tab w:val="num" w:pos="0"/>
        </w:tabs>
        <w:ind w:left="3220" w:hanging="180"/>
      </w:pPr>
    </w:lvl>
    <w:lvl w:ilvl="3">
      <w:start w:val="1"/>
      <w:numFmt w:val="decimal"/>
      <w:lvlText w:val="%4."/>
      <w:lvlJc w:val="left"/>
      <w:pPr>
        <w:tabs>
          <w:tab w:val="num" w:pos="0"/>
        </w:tabs>
        <w:ind w:left="3940" w:hanging="360"/>
      </w:pPr>
    </w:lvl>
    <w:lvl w:ilvl="4">
      <w:start w:val="1"/>
      <w:numFmt w:val="lowerLetter"/>
      <w:lvlText w:val="%5."/>
      <w:lvlJc w:val="left"/>
      <w:pPr>
        <w:tabs>
          <w:tab w:val="num" w:pos="0"/>
        </w:tabs>
        <w:ind w:left="4660" w:hanging="360"/>
      </w:pPr>
    </w:lvl>
    <w:lvl w:ilvl="5">
      <w:start w:val="1"/>
      <w:numFmt w:val="lowerRoman"/>
      <w:lvlText w:val="%6."/>
      <w:lvlJc w:val="right"/>
      <w:pPr>
        <w:tabs>
          <w:tab w:val="num" w:pos="0"/>
        </w:tabs>
        <w:ind w:left="5380" w:hanging="180"/>
      </w:pPr>
    </w:lvl>
    <w:lvl w:ilvl="6">
      <w:start w:val="1"/>
      <w:numFmt w:val="decimal"/>
      <w:lvlText w:val="%7."/>
      <w:lvlJc w:val="left"/>
      <w:pPr>
        <w:tabs>
          <w:tab w:val="num" w:pos="0"/>
        </w:tabs>
        <w:ind w:left="6100" w:hanging="360"/>
      </w:pPr>
    </w:lvl>
    <w:lvl w:ilvl="7">
      <w:start w:val="1"/>
      <w:numFmt w:val="lowerLetter"/>
      <w:lvlText w:val="%8."/>
      <w:lvlJc w:val="left"/>
      <w:pPr>
        <w:tabs>
          <w:tab w:val="num" w:pos="0"/>
        </w:tabs>
        <w:ind w:left="6820" w:hanging="360"/>
      </w:pPr>
    </w:lvl>
    <w:lvl w:ilvl="8">
      <w:start w:val="1"/>
      <w:numFmt w:val="lowerRoman"/>
      <w:lvlText w:val="%9."/>
      <w:lvlJc w:val="right"/>
      <w:pPr>
        <w:tabs>
          <w:tab w:val="num" w:pos="0"/>
        </w:tabs>
        <w:ind w:left="7540" w:hanging="180"/>
      </w:pPr>
    </w:lvl>
  </w:abstractNum>
  <w:abstractNum w:abstractNumId="21" w15:restartNumberingAfterBreak="0">
    <w:nsid w:val="37CC417A"/>
    <w:multiLevelType w:val="hybridMultilevel"/>
    <w:tmpl w:val="387EADDC"/>
    <w:lvl w:ilvl="0" w:tplc="5BAC5E56">
      <w:start w:val="1"/>
      <w:numFmt w:val="upperRoman"/>
      <w:lvlText w:val="%1."/>
      <w:lvlJc w:val="left"/>
      <w:pPr>
        <w:ind w:left="1069" w:hanging="360"/>
      </w:pPr>
      <w:rPr>
        <w:rFonts w:ascii="Calibri" w:eastAsia="Times New Roman" w:hAnsi="Calibri"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39594D34"/>
    <w:multiLevelType w:val="hybridMultilevel"/>
    <w:tmpl w:val="86DE545C"/>
    <w:lvl w:ilvl="0" w:tplc="CD524B1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242844"/>
    <w:multiLevelType w:val="hybridMultilevel"/>
    <w:tmpl w:val="7998334E"/>
    <w:lvl w:ilvl="0" w:tplc="F7727E36">
      <w:start w:val="1"/>
      <w:numFmt w:val="upperRoman"/>
      <w:lvlText w:val="%1."/>
      <w:lvlJc w:val="left"/>
      <w:pPr>
        <w:ind w:left="2130" w:hanging="72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4" w15:restartNumberingAfterBreak="0">
    <w:nsid w:val="3C414975"/>
    <w:multiLevelType w:val="hybridMultilevel"/>
    <w:tmpl w:val="C6729B0A"/>
    <w:lvl w:ilvl="0" w:tplc="21646FDE">
      <w:start w:val="1"/>
      <w:numFmt w:val="decimal"/>
      <w:lvlText w:val="%1."/>
      <w:lvlJc w:val="left"/>
      <w:pPr>
        <w:tabs>
          <w:tab w:val="num" w:pos="360"/>
        </w:tabs>
        <w:ind w:left="360" w:hanging="360"/>
      </w:pPr>
      <w:rPr>
        <w:rFonts w:ascii="Calibri" w:eastAsia="Times New Roman" w:hAnsi="Calibri"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D03B17"/>
    <w:multiLevelType w:val="hybridMultilevel"/>
    <w:tmpl w:val="09AC8A68"/>
    <w:lvl w:ilvl="0" w:tplc="73FE77AE">
      <w:start w:val="1"/>
      <w:numFmt w:val="lowerLetter"/>
      <w:lvlText w:val="%1."/>
      <w:lvlJc w:val="left"/>
      <w:pPr>
        <w:ind w:left="1069" w:hanging="360"/>
      </w:pPr>
      <w:rPr>
        <w:rFonts w:ascii="Calibri" w:eastAsia="Times New Roman" w:hAnsi="Calibri" w:cs="Arial"/>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3FD877B5"/>
    <w:multiLevelType w:val="multilevel"/>
    <w:tmpl w:val="4D9021EC"/>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2.%3)"/>
      <w:lvlJc w:val="left"/>
      <w:pPr>
        <w:ind w:left="1080" w:hanging="360"/>
      </w:pPr>
    </w:lvl>
    <w:lvl w:ilvl="3">
      <w:start w:val="1"/>
      <w:numFmt w:val="decimal"/>
      <w:lvlText w:val="(%2.%3.%4)"/>
      <w:lvlJc w:val="left"/>
      <w:pPr>
        <w:ind w:left="1440" w:hanging="360"/>
      </w:pPr>
    </w:lvl>
    <w:lvl w:ilvl="4">
      <w:start w:val="1"/>
      <w:numFmt w:val="lowerLetter"/>
      <w:lvlText w:val="(%2.%3.%4.%5)"/>
      <w:lvlJc w:val="left"/>
      <w:pPr>
        <w:ind w:left="1800" w:hanging="360"/>
      </w:pPr>
    </w:lvl>
    <w:lvl w:ilvl="5">
      <w:start w:val="1"/>
      <w:numFmt w:val="lowerRoman"/>
      <w:lvlText w:val="(%2.%3.%4.%5.%6)"/>
      <w:lvlJc w:val="left"/>
      <w:pPr>
        <w:ind w:left="2160" w:hanging="360"/>
      </w:pPr>
    </w:lvl>
    <w:lvl w:ilvl="6">
      <w:start w:val="1"/>
      <w:numFmt w:val="decimal"/>
      <w:lvlText w:val="%2.%3.%4.%5.%6.%7."/>
      <w:lvlJc w:val="left"/>
      <w:pPr>
        <w:ind w:left="2520" w:hanging="360"/>
      </w:pPr>
    </w:lvl>
    <w:lvl w:ilvl="7">
      <w:start w:val="1"/>
      <w:numFmt w:val="lowerLetter"/>
      <w:lvlText w:val="%2.%3.%4.%5.%6.%7.%8."/>
      <w:lvlJc w:val="left"/>
      <w:pPr>
        <w:ind w:left="2880" w:hanging="360"/>
      </w:pPr>
    </w:lvl>
    <w:lvl w:ilvl="8">
      <w:start w:val="1"/>
      <w:numFmt w:val="lowerRoman"/>
      <w:lvlText w:val="%2.%3.%4.%5.%6.%7.%8.%9."/>
      <w:lvlJc w:val="left"/>
      <w:pPr>
        <w:ind w:left="3240" w:hanging="360"/>
      </w:pPr>
    </w:lvl>
  </w:abstractNum>
  <w:abstractNum w:abstractNumId="27" w15:restartNumberingAfterBreak="0">
    <w:nsid w:val="40844EF1"/>
    <w:multiLevelType w:val="hybridMultilevel"/>
    <w:tmpl w:val="18E6A72A"/>
    <w:lvl w:ilvl="0" w:tplc="51D4C6EC">
      <w:start w:val="1"/>
      <w:numFmt w:val="decimal"/>
      <w:lvlText w:val="%1."/>
      <w:lvlJc w:val="left"/>
      <w:pPr>
        <w:tabs>
          <w:tab w:val="num" w:pos="720"/>
        </w:tabs>
        <w:ind w:left="720" w:hanging="360"/>
      </w:pPr>
      <w:rPr>
        <w:rFonts w:hint="default"/>
        <w:b w:val="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69C1B17"/>
    <w:multiLevelType w:val="hybridMultilevel"/>
    <w:tmpl w:val="99CCCD04"/>
    <w:lvl w:ilvl="0" w:tplc="B0ECC5A8">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B6C314E"/>
    <w:multiLevelType w:val="hybridMultilevel"/>
    <w:tmpl w:val="4ACE52A4"/>
    <w:lvl w:ilvl="0" w:tplc="B4C4639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EC2EB6"/>
    <w:multiLevelType w:val="hybridMultilevel"/>
    <w:tmpl w:val="8D986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9279B7"/>
    <w:multiLevelType w:val="hybridMultilevel"/>
    <w:tmpl w:val="2F1CAD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742582"/>
    <w:multiLevelType w:val="hybridMultilevel"/>
    <w:tmpl w:val="07B62E4A"/>
    <w:lvl w:ilvl="0" w:tplc="451EE4FA">
      <w:start w:val="1"/>
      <w:numFmt w:val="lowerLetter"/>
      <w:lvlText w:val="%1)"/>
      <w:lvlJc w:val="left"/>
      <w:pPr>
        <w:ind w:left="1780" w:hanging="360"/>
      </w:pPr>
      <w:rPr>
        <w:rFonts w:hint="default"/>
      </w:rPr>
    </w:lvl>
    <w:lvl w:ilvl="1" w:tplc="04150019" w:tentative="1">
      <w:start w:val="1"/>
      <w:numFmt w:val="lowerLetter"/>
      <w:lvlText w:val="%2."/>
      <w:lvlJc w:val="left"/>
      <w:pPr>
        <w:ind w:left="2500" w:hanging="360"/>
      </w:pPr>
    </w:lvl>
    <w:lvl w:ilvl="2" w:tplc="0415001B" w:tentative="1">
      <w:start w:val="1"/>
      <w:numFmt w:val="lowerRoman"/>
      <w:lvlText w:val="%3."/>
      <w:lvlJc w:val="right"/>
      <w:pPr>
        <w:ind w:left="3220" w:hanging="180"/>
      </w:pPr>
    </w:lvl>
    <w:lvl w:ilvl="3" w:tplc="0415000F" w:tentative="1">
      <w:start w:val="1"/>
      <w:numFmt w:val="decimal"/>
      <w:lvlText w:val="%4."/>
      <w:lvlJc w:val="left"/>
      <w:pPr>
        <w:ind w:left="3940" w:hanging="360"/>
      </w:pPr>
    </w:lvl>
    <w:lvl w:ilvl="4" w:tplc="04150019" w:tentative="1">
      <w:start w:val="1"/>
      <w:numFmt w:val="lowerLetter"/>
      <w:lvlText w:val="%5."/>
      <w:lvlJc w:val="left"/>
      <w:pPr>
        <w:ind w:left="4660" w:hanging="360"/>
      </w:pPr>
    </w:lvl>
    <w:lvl w:ilvl="5" w:tplc="0415001B" w:tentative="1">
      <w:start w:val="1"/>
      <w:numFmt w:val="lowerRoman"/>
      <w:lvlText w:val="%6."/>
      <w:lvlJc w:val="right"/>
      <w:pPr>
        <w:ind w:left="5380" w:hanging="180"/>
      </w:pPr>
    </w:lvl>
    <w:lvl w:ilvl="6" w:tplc="0415000F" w:tentative="1">
      <w:start w:val="1"/>
      <w:numFmt w:val="decimal"/>
      <w:lvlText w:val="%7."/>
      <w:lvlJc w:val="left"/>
      <w:pPr>
        <w:ind w:left="6100" w:hanging="360"/>
      </w:pPr>
    </w:lvl>
    <w:lvl w:ilvl="7" w:tplc="04150019" w:tentative="1">
      <w:start w:val="1"/>
      <w:numFmt w:val="lowerLetter"/>
      <w:lvlText w:val="%8."/>
      <w:lvlJc w:val="left"/>
      <w:pPr>
        <w:ind w:left="6820" w:hanging="360"/>
      </w:pPr>
    </w:lvl>
    <w:lvl w:ilvl="8" w:tplc="0415001B" w:tentative="1">
      <w:start w:val="1"/>
      <w:numFmt w:val="lowerRoman"/>
      <w:lvlText w:val="%9."/>
      <w:lvlJc w:val="right"/>
      <w:pPr>
        <w:ind w:left="7540" w:hanging="180"/>
      </w:pPr>
    </w:lvl>
  </w:abstractNum>
  <w:abstractNum w:abstractNumId="33" w15:restartNumberingAfterBreak="0">
    <w:nsid w:val="51A03535"/>
    <w:multiLevelType w:val="hybridMultilevel"/>
    <w:tmpl w:val="9934CE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224DCB"/>
    <w:multiLevelType w:val="hybridMultilevel"/>
    <w:tmpl w:val="5CE891C4"/>
    <w:lvl w:ilvl="0" w:tplc="CD524B1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0E7692"/>
    <w:multiLevelType w:val="multilevel"/>
    <w:tmpl w:val="AD4601C0"/>
    <w:lvl w:ilvl="0">
      <w:numFmt w:val="bullet"/>
      <w:lvlText w:val="-"/>
      <w:lvlJc w:val="left"/>
      <w:pPr>
        <w:tabs>
          <w:tab w:val="num" w:pos="360"/>
        </w:tabs>
        <w:ind w:left="357" w:firstLine="0"/>
      </w:pPr>
      <w:rPr>
        <w:rFonts w:hint="default"/>
      </w:rPr>
    </w:lvl>
    <w:lvl w:ilvl="1">
      <w:start w:val="1"/>
      <w:numFmt w:val="lowerLetter"/>
      <w:lvlText w:val="%2."/>
      <w:lvlJc w:val="left"/>
      <w:pPr>
        <w:tabs>
          <w:tab w:val="num" w:pos="1437"/>
        </w:tabs>
        <w:ind w:left="1437" w:hanging="360"/>
      </w:pPr>
    </w:lvl>
    <w:lvl w:ilvl="2">
      <w:start w:val="1"/>
      <w:numFmt w:val="lowerLetter"/>
      <w:lvlText w:val="%3)"/>
      <w:lvlJc w:val="left"/>
      <w:pPr>
        <w:tabs>
          <w:tab w:val="num" w:pos="2367"/>
        </w:tabs>
        <w:ind w:left="2367" w:hanging="390"/>
      </w:pPr>
      <w:rPr>
        <w:rFonts w:hint="default"/>
      </w:rPr>
    </w:lvl>
    <w:lvl w:ilvl="3">
      <w:start w:val="1"/>
      <w:numFmt w:val="decimal"/>
      <w:lvlText w:val="%4)"/>
      <w:lvlJc w:val="left"/>
      <w:pPr>
        <w:tabs>
          <w:tab w:val="num" w:pos="540"/>
        </w:tabs>
        <w:ind w:left="540" w:hanging="360"/>
      </w:pPr>
      <w:rPr>
        <w:rFonts w:hint="default"/>
        <w:b w:val="0"/>
      </w:rPr>
    </w:lvl>
    <w:lvl w:ilvl="4">
      <w:start w:val="1"/>
      <w:numFmt w:val="decimal"/>
      <w:lvlText w:val="%5."/>
      <w:lvlJc w:val="left"/>
      <w:pPr>
        <w:tabs>
          <w:tab w:val="num" w:pos="3597"/>
        </w:tabs>
        <w:ind w:left="3597" w:hanging="360"/>
      </w:pPr>
      <w:rPr>
        <w:rFonts w:ascii="Calibri" w:eastAsia="Times New Roman" w:hAnsi="Calibri" w:cs="Calibri" w:hint="default"/>
      </w:rPr>
    </w:lvl>
    <w:lvl w:ilvl="5" w:tentative="1">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36" w15:restartNumberingAfterBreak="0">
    <w:nsid w:val="59C21F16"/>
    <w:multiLevelType w:val="hybridMultilevel"/>
    <w:tmpl w:val="829AAF5C"/>
    <w:lvl w:ilvl="0" w:tplc="CD524B1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054975"/>
    <w:multiLevelType w:val="multilevel"/>
    <w:tmpl w:val="0BF4F4C2"/>
    <w:lvl w:ilvl="0">
      <w:start w:val="1"/>
      <w:numFmt w:val="decimal"/>
      <w:pStyle w:val="MSNagowek1"/>
      <w:lvlText w:val="%1."/>
      <w:lvlJc w:val="left"/>
      <w:pPr>
        <w:tabs>
          <w:tab w:val="num" w:pos="720"/>
        </w:tabs>
        <w:ind w:left="720" w:hanging="720"/>
      </w:pPr>
      <w:rPr>
        <w:rFonts w:hint="default"/>
      </w:rPr>
    </w:lvl>
    <w:lvl w:ilvl="1">
      <w:start w:val="1"/>
      <w:numFmt w:val="decimal"/>
      <w:pStyle w:val="MSNagwek2"/>
      <w:lvlText w:val="%1.%2."/>
      <w:lvlJc w:val="left"/>
      <w:pPr>
        <w:tabs>
          <w:tab w:val="num" w:pos="720"/>
        </w:tabs>
        <w:ind w:left="720" w:hanging="720"/>
      </w:pPr>
      <w:rPr>
        <w:rFonts w:hint="default"/>
      </w:rPr>
    </w:lvl>
    <w:lvl w:ilvl="2">
      <w:start w:val="1"/>
      <w:numFmt w:val="decimal"/>
      <w:pStyle w:val="MSNormalny"/>
      <w:lvlText w:val="%3."/>
      <w:lvlJc w:val="left"/>
      <w:pPr>
        <w:tabs>
          <w:tab w:val="num" w:pos="1080"/>
        </w:tabs>
        <w:ind w:left="1080" w:hanging="720"/>
      </w:pPr>
      <w:rPr>
        <w:rFonts w:hint="default"/>
        <w:color w:val="auto"/>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BF042F9"/>
    <w:multiLevelType w:val="multilevel"/>
    <w:tmpl w:val="4122176A"/>
    <w:styleLink w:val="Biecalista1"/>
    <w:lvl w:ilvl="0">
      <w:start w:val="1"/>
      <w:numFmt w:val="decimal"/>
      <w:lvlText w:val="%1."/>
      <w:lvlJc w:val="left"/>
      <w:pPr>
        <w:ind w:left="360" w:hanging="360"/>
      </w:pPr>
      <w:rPr>
        <w:rFonts w:ascii="Calibri" w:eastAsia="Times New Roman" w:hAnsi="Calibri" w:cs="Times New Roman"/>
        <w:b w:val="0"/>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lowerLetter"/>
      <w:lvlText w:val="%4)"/>
      <w:lvlJc w:val="left"/>
      <w:pPr>
        <w:ind w:left="360" w:hanging="360"/>
      </w:p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5DA12FDE"/>
    <w:multiLevelType w:val="hybridMultilevel"/>
    <w:tmpl w:val="F29270EC"/>
    <w:lvl w:ilvl="0" w:tplc="B14898CE">
      <w:start w:val="1"/>
      <w:numFmt w:val="decimal"/>
      <w:lvlText w:val="%1."/>
      <w:lvlJc w:val="left"/>
      <w:pPr>
        <w:ind w:left="363" w:hanging="360"/>
      </w:pPr>
      <w:rPr>
        <w:rFonts w:asciiTheme="minorHAnsi" w:eastAsiaTheme="minorEastAsia" w:hAnsiTheme="minorHAnsi" w:cstheme="minorHAnsi"/>
      </w:rPr>
    </w:lvl>
    <w:lvl w:ilvl="1" w:tplc="04150019">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0" w15:restartNumberingAfterBreak="0">
    <w:nsid w:val="60125A94"/>
    <w:multiLevelType w:val="hybridMultilevel"/>
    <w:tmpl w:val="395862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250106"/>
    <w:multiLevelType w:val="hybridMultilevel"/>
    <w:tmpl w:val="094C2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0A7B3E"/>
    <w:multiLevelType w:val="hybridMultilevel"/>
    <w:tmpl w:val="97B216DE"/>
    <w:lvl w:ilvl="0" w:tplc="920EBCA0">
      <w:start w:val="1"/>
      <w:numFmt w:val="lowerLetter"/>
      <w:lvlText w:val="%1."/>
      <w:lvlJc w:val="left"/>
      <w:pPr>
        <w:tabs>
          <w:tab w:val="num" w:pos="735"/>
        </w:tabs>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EE225A"/>
    <w:multiLevelType w:val="hybridMultilevel"/>
    <w:tmpl w:val="C1D6C3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AF0742"/>
    <w:multiLevelType w:val="hybridMultilevel"/>
    <w:tmpl w:val="45B830C4"/>
    <w:lvl w:ilvl="0" w:tplc="CD524B1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3C1965"/>
    <w:multiLevelType w:val="hybridMultilevel"/>
    <w:tmpl w:val="1A603A80"/>
    <w:lvl w:ilvl="0" w:tplc="D9FEA3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D0212C7"/>
    <w:multiLevelType w:val="multilevel"/>
    <w:tmpl w:val="4F3C3AFA"/>
    <w:lvl w:ilvl="0">
      <w:start w:val="1"/>
      <w:numFmt w:val="lowerLetter"/>
      <w:lvlText w:val="%1)"/>
      <w:lvlJc w:val="left"/>
      <w:pPr>
        <w:ind w:left="360" w:hanging="360"/>
      </w:pPr>
      <w:rPr>
        <w:b w:val="0"/>
      </w:rPr>
    </w:lvl>
    <w:lvl w:ilvl="1">
      <w:start w:val="1"/>
      <w:numFmt w:val="lowerLetter"/>
      <w:lvlText w:val="%2)"/>
      <w:lvlJc w:val="left"/>
      <w:pPr>
        <w:ind w:left="360" w:hanging="360"/>
      </w:pPr>
    </w:lvl>
    <w:lvl w:ilvl="2">
      <w:start w:val="1"/>
      <w:numFmt w:val="decimal"/>
      <w:isLgl/>
      <w:lvlText w:val="%1.%2.%3."/>
      <w:lvlJc w:val="left"/>
      <w:pPr>
        <w:ind w:left="720" w:hanging="720"/>
      </w:pPr>
      <w:rPr>
        <w:rFonts w:hint="default"/>
      </w:rPr>
    </w:lvl>
    <w:lvl w:ilvl="3">
      <w:start w:val="1"/>
      <w:numFmt w:val="lowerLetter"/>
      <w:lvlText w:val="%4)"/>
      <w:lvlJc w:val="left"/>
      <w:pPr>
        <w:ind w:left="360" w:hanging="36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7D4D3DD3"/>
    <w:multiLevelType w:val="hybridMultilevel"/>
    <w:tmpl w:val="AE06B2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B9762E"/>
    <w:multiLevelType w:val="hybridMultilevel"/>
    <w:tmpl w:val="42702D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72068091">
    <w:abstractNumId w:val="37"/>
  </w:num>
  <w:num w:numId="2" w16cid:durableId="1853715055">
    <w:abstractNumId w:val="28"/>
  </w:num>
  <w:num w:numId="3" w16cid:durableId="685905593">
    <w:abstractNumId w:val="29"/>
  </w:num>
  <w:num w:numId="4" w16cid:durableId="1703171675">
    <w:abstractNumId w:val="27"/>
  </w:num>
  <w:num w:numId="5" w16cid:durableId="1426339702">
    <w:abstractNumId w:val="31"/>
  </w:num>
  <w:num w:numId="6" w16cid:durableId="1638073598">
    <w:abstractNumId w:val="25"/>
  </w:num>
  <w:num w:numId="7" w16cid:durableId="950480338">
    <w:abstractNumId w:val="13"/>
  </w:num>
  <w:num w:numId="8" w16cid:durableId="433288780">
    <w:abstractNumId w:val="24"/>
  </w:num>
  <w:num w:numId="9" w16cid:durableId="673071534">
    <w:abstractNumId w:val="47"/>
  </w:num>
  <w:num w:numId="10" w16cid:durableId="119295665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0846986">
    <w:abstractNumId w:val="11"/>
  </w:num>
  <w:num w:numId="12" w16cid:durableId="1601836788">
    <w:abstractNumId w:val="0"/>
  </w:num>
  <w:num w:numId="13" w16cid:durableId="1296523252">
    <w:abstractNumId w:val="4"/>
  </w:num>
  <w:num w:numId="14" w16cid:durableId="4136283">
    <w:abstractNumId w:val="42"/>
  </w:num>
  <w:num w:numId="15" w16cid:durableId="1746610210">
    <w:abstractNumId w:val="32"/>
  </w:num>
  <w:num w:numId="16" w16cid:durableId="1237203831">
    <w:abstractNumId w:val="16"/>
  </w:num>
  <w:num w:numId="17" w16cid:durableId="25257083">
    <w:abstractNumId w:val="23"/>
  </w:num>
  <w:num w:numId="18" w16cid:durableId="7413691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9536685">
    <w:abstractNumId w:val="45"/>
  </w:num>
  <w:num w:numId="20" w16cid:durableId="553322372">
    <w:abstractNumId w:val="39"/>
  </w:num>
  <w:num w:numId="21" w16cid:durableId="815799936">
    <w:abstractNumId w:val="9"/>
  </w:num>
  <w:num w:numId="22" w16cid:durableId="1148353324">
    <w:abstractNumId w:val="48"/>
  </w:num>
  <w:num w:numId="23" w16cid:durableId="3042506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3032407">
    <w:abstractNumId w:val="2"/>
  </w:num>
  <w:num w:numId="25" w16cid:durableId="1717967420">
    <w:abstractNumId w:val="12"/>
  </w:num>
  <w:num w:numId="26" w16cid:durableId="241646038">
    <w:abstractNumId w:val="13"/>
  </w:num>
  <w:num w:numId="27" w16cid:durableId="1823692343">
    <w:abstractNumId w:val="20"/>
  </w:num>
  <w:num w:numId="28" w16cid:durableId="1103186676">
    <w:abstractNumId w:val="7"/>
  </w:num>
  <w:num w:numId="29" w16cid:durableId="1596131340">
    <w:abstractNumId w:val="21"/>
  </w:num>
  <w:num w:numId="30" w16cid:durableId="1811247734">
    <w:abstractNumId w:val="41"/>
  </w:num>
  <w:num w:numId="31" w16cid:durableId="1234508249">
    <w:abstractNumId w:val="30"/>
  </w:num>
  <w:num w:numId="32" w16cid:durableId="854072754">
    <w:abstractNumId w:val="6"/>
  </w:num>
  <w:num w:numId="33" w16cid:durableId="261688841">
    <w:abstractNumId w:val="46"/>
  </w:num>
  <w:num w:numId="34" w16cid:durableId="217673345">
    <w:abstractNumId w:val="38"/>
  </w:num>
  <w:num w:numId="35" w16cid:durableId="2144421771">
    <w:abstractNumId w:val="43"/>
  </w:num>
  <w:num w:numId="36" w16cid:durableId="119803701">
    <w:abstractNumId w:val="15"/>
  </w:num>
  <w:num w:numId="37" w16cid:durableId="1347712830">
    <w:abstractNumId w:val="33"/>
  </w:num>
  <w:num w:numId="38" w16cid:durableId="524708655">
    <w:abstractNumId w:val="22"/>
  </w:num>
  <w:num w:numId="39" w16cid:durableId="381835288">
    <w:abstractNumId w:val="34"/>
  </w:num>
  <w:num w:numId="40" w16cid:durableId="1067611217">
    <w:abstractNumId w:val="18"/>
  </w:num>
  <w:num w:numId="41" w16cid:durableId="155731240">
    <w:abstractNumId w:val="26"/>
  </w:num>
  <w:num w:numId="42" w16cid:durableId="708529731">
    <w:abstractNumId w:val="14"/>
  </w:num>
  <w:num w:numId="43" w16cid:durableId="1749426945">
    <w:abstractNumId w:val="3"/>
  </w:num>
  <w:num w:numId="44" w16cid:durableId="1094862708">
    <w:abstractNumId w:val="44"/>
  </w:num>
  <w:num w:numId="45" w16cid:durableId="1899124690">
    <w:abstractNumId w:val="1"/>
  </w:num>
  <w:num w:numId="46" w16cid:durableId="1022324775">
    <w:abstractNumId w:val="36"/>
  </w:num>
  <w:num w:numId="47" w16cid:durableId="1579366957">
    <w:abstractNumId w:val="10"/>
  </w:num>
  <w:num w:numId="48" w16cid:durableId="1590195338">
    <w:abstractNumId w:val="19"/>
  </w:num>
  <w:num w:numId="49" w16cid:durableId="931821395">
    <w:abstractNumId w:val="5"/>
  </w:num>
  <w:num w:numId="50" w16cid:durableId="2062174280">
    <w:abstractNumId w:val="8"/>
  </w:num>
  <w:num w:numId="51" w16cid:durableId="379522933">
    <w:abstractNumId w:val="17"/>
  </w:num>
  <w:num w:numId="52" w16cid:durableId="101334300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7F"/>
    <w:rsid w:val="00044B43"/>
    <w:rsid w:val="0006395E"/>
    <w:rsid w:val="0008035E"/>
    <w:rsid w:val="00086637"/>
    <w:rsid w:val="00087697"/>
    <w:rsid w:val="00090B78"/>
    <w:rsid w:val="000A34A3"/>
    <w:rsid w:val="000B68F8"/>
    <w:rsid w:val="000C3B74"/>
    <w:rsid w:val="000F23C7"/>
    <w:rsid w:val="000F3425"/>
    <w:rsid w:val="000F5CD1"/>
    <w:rsid w:val="00107289"/>
    <w:rsid w:val="00120B83"/>
    <w:rsid w:val="001405B6"/>
    <w:rsid w:val="00143CA3"/>
    <w:rsid w:val="00152F20"/>
    <w:rsid w:val="001610EE"/>
    <w:rsid w:val="00182DB7"/>
    <w:rsid w:val="001A2A62"/>
    <w:rsid w:val="001B299D"/>
    <w:rsid w:val="001C4FD7"/>
    <w:rsid w:val="001F1070"/>
    <w:rsid w:val="0026511E"/>
    <w:rsid w:val="00277984"/>
    <w:rsid w:val="00291DA9"/>
    <w:rsid w:val="00297C9D"/>
    <w:rsid w:val="002A2C42"/>
    <w:rsid w:val="002E687D"/>
    <w:rsid w:val="0032435F"/>
    <w:rsid w:val="00334F3D"/>
    <w:rsid w:val="003452FA"/>
    <w:rsid w:val="003726B1"/>
    <w:rsid w:val="003B5E35"/>
    <w:rsid w:val="003D6FC7"/>
    <w:rsid w:val="003F5023"/>
    <w:rsid w:val="004017A7"/>
    <w:rsid w:val="00437B33"/>
    <w:rsid w:val="0044630A"/>
    <w:rsid w:val="004550FF"/>
    <w:rsid w:val="004736F7"/>
    <w:rsid w:val="004A7B69"/>
    <w:rsid w:val="005054DD"/>
    <w:rsid w:val="00537B6E"/>
    <w:rsid w:val="00585D74"/>
    <w:rsid w:val="005C35F0"/>
    <w:rsid w:val="005F1190"/>
    <w:rsid w:val="0061754E"/>
    <w:rsid w:val="006337A6"/>
    <w:rsid w:val="00633925"/>
    <w:rsid w:val="00657F44"/>
    <w:rsid w:val="006914BB"/>
    <w:rsid w:val="006B3A0B"/>
    <w:rsid w:val="0076169B"/>
    <w:rsid w:val="0078626F"/>
    <w:rsid w:val="007A138D"/>
    <w:rsid w:val="00826003"/>
    <w:rsid w:val="00830E86"/>
    <w:rsid w:val="008358DE"/>
    <w:rsid w:val="0085158E"/>
    <w:rsid w:val="00874215"/>
    <w:rsid w:val="00890CA0"/>
    <w:rsid w:val="0091151E"/>
    <w:rsid w:val="00914BA6"/>
    <w:rsid w:val="00941C91"/>
    <w:rsid w:val="00953497"/>
    <w:rsid w:val="00966439"/>
    <w:rsid w:val="009A0908"/>
    <w:rsid w:val="009D6D5B"/>
    <w:rsid w:val="00A85CA7"/>
    <w:rsid w:val="00AB0A6C"/>
    <w:rsid w:val="00AF12EC"/>
    <w:rsid w:val="00B2120D"/>
    <w:rsid w:val="00B21D1F"/>
    <w:rsid w:val="00B23DF0"/>
    <w:rsid w:val="00B23FC1"/>
    <w:rsid w:val="00B72697"/>
    <w:rsid w:val="00B7554F"/>
    <w:rsid w:val="00BA7B14"/>
    <w:rsid w:val="00BB3045"/>
    <w:rsid w:val="00C121AE"/>
    <w:rsid w:val="00C14CFD"/>
    <w:rsid w:val="00C323AA"/>
    <w:rsid w:val="00CA2FC1"/>
    <w:rsid w:val="00CA3DCC"/>
    <w:rsid w:val="00CB45F3"/>
    <w:rsid w:val="00D226FD"/>
    <w:rsid w:val="00D64417"/>
    <w:rsid w:val="00D8663C"/>
    <w:rsid w:val="00DB197F"/>
    <w:rsid w:val="00DD0FD3"/>
    <w:rsid w:val="00DF5778"/>
    <w:rsid w:val="00EB2217"/>
    <w:rsid w:val="00EB4354"/>
    <w:rsid w:val="00ED32C2"/>
    <w:rsid w:val="00EE63C5"/>
    <w:rsid w:val="00F03E4E"/>
    <w:rsid w:val="00F24148"/>
    <w:rsid w:val="00F24AA5"/>
    <w:rsid w:val="00F413D9"/>
    <w:rsid w:val="00F420C4"/>
    <w:rsid w:val="00F84197"/>
    <w:rsid w:val="00FA3461"/>
    <w:rsid w:val="00FC7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B622"/>
  <w15:docId w15:val="{A4D32CFB-6296-45DA-A10A-8FE5FE7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3E4E"/>
    <w:rPr>
      <w:sz w:val="24"/>
      <w:szCs w:val="24"/>
    </w:rPr>
  </w:style>
  <w:style w:type="paragraph" w:styleId="Nagwek1">
    <w:name w:val="heading 1"/>
    <w:basedOn w:val="Normalny"/>
    <w:next w:val="Normalny"/>
    <w:link w:val="Nagwek1Znak"/>
    <w:uiPriority w:val="9"/>
    <w:qFormat/>
    <w:rsid w:val="00F03E4E"/>
    <w:pPr>
      <w:keepNext/>
      <w:spacing w:before="240" w:after="60"/>
      <w:outlineLvl w:val="0"/>
    </w:pPr>
    <w:rPr>
      <w:rFonts w:asciiTheme="majorHAnsi" w:eastAsiaTheme="majorEastAsia" w:hAnsiTheme="majorHAnsi" w:cstheme="majorBidi"/>
      <w:b/>
      <w:bCs/>
      <w:kern w:val="32"/>
      <w:sz w:val="32"/>
      <w:szCs w:val="32"/>
    </w:rPr>
  </w:style>
  <w:style w:type="paragraph" w:styleId="Nagwek2">
    <w:name w:val="heading 2"/>
    <w:basedOn w:val="Normalny"/>
    <w:next w:val="Normalny"/>
    <w:link w:val="Nagwek2Znak"/>
    <w:uiPriority w:val="9"/>
    <w:unhideWhenUsed/>
    <w:qFormat/>
    <w:rsid w:val="00F03E4E"/>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semiHidden/>
    <w:unhideWhenUsed/>
    <w:qFormat/>
    <w:rsid w:val="00F03E4E"/>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F03E4E"/>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F03E4E"/>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F03E4E"/>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F03E4E"/>
    <w:pPr>
      <w:spacing w:before="240" w:after="60"/>
      <w:outlineLvl w:val="6"/>
    </w:pPr>
  </w:style>
  <w:style w:type="paragraph" w:styleId="Nagwek8">
    <w:name w:val="heading 8"/>
    <w:basedOn w:val="Normalny"/>
    <w:next w:val="Normalny"/>
    <w:link w:val="Nagwek8Znak"/>
    <w:uiPriority w:val="9"/>
    <w:semiHidden/>
    <w:unhideWhenUsed/>
    <w:qFormat/>
    <w:rsid w:val="00F03E4E"/>
    <w:pPr>
      <w:spacing w:before="240" w:after="60"/>
      <w:outlineLvl w:val="7"/>
    </w:pPr>
    <w:rPr>
      <w:i/>
      <w:iCs/>
    </w:rPr>
  </w:style>
  <w:style w:type="paragraph" w:styleId="Nagwek9">
    <w:name w:val="heading 9"/>
    <w:basedOn w:val="Normalny"/>
    <w:next w:val="Normalny"/>
    <w:link w:val="Nagwek9Znak"/>
    <w:uiPriority w:val="9"/>
    <w:semiHidden/>
    <w:unhideWhenUsed/>
    <w:qFormat/>
    <w:rsid w:val="00F03E4E"/>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Nagwek2">
    <w:name w:val="[MS]Nagłówek 2"/>
    <w:basedOn w:val="MSNagowek1"/>
    <w:next w:val="MSNormalny"/>
    <w:rsid w:val="00DB197F"/>
    <w:pPr>
      <w:numPr>
        <w:ilvl w:val="1"/>
      </w:numPr>
      <w:spacing w:before="0"/>
    </w:pPr>
  </w:style>
  <w:style w:type="paragraph" w:customStyle="1" w:styleId="MSNormalny">
    <w:name w:val="[MS]Normalny"/>
    <w:basedOn w:val="Normalny"/>
    <w:rsid w:val="00DB197F"/>
    <w:pPr>
      <w:numPr>
        <w:ilvl w:val="2"/>
        <w:numId w:val="1"/>
      </w:numPr>
      <w:spacing w:after="120"/>
      <w:jc w:val="both"/>
    </w:pPr>
    <w:rPr>
      <w:rFonts w:ascii="Calibri" w:hAnsi="Calibri"/>
      <w:szCs w:val="20"/>
    </w:rPr>
  </w:style>
  <w:style w:type="paragraph" w:customStyle="1" w:styleId="MSNagowek1">
    <w:name w:val="[MS]Nagłowek 1"/>
    <w:basedOn w:val="Nagwek1"/>
    <w:next w:val="MSNagwek2"/>
    <w:rsid w:val="00DB197F"/>
    <w:pPr>
      <w:numPr>
        <w:numId w:val="1"/>
      </w:numPr>
      <w:spacing w:after="120"/>
    </w:pPr>
    <w:rPr>
      <w:rFonts w:ascii="Calibri" w:eastAsia="Times New Roman" w:hAnsi="Calibri" w:cs="Times New Roman"/>
      <w:bCs w:val="0"/>
      <w:sz w:val="24"/>
      <w:szCs w:val="20"/>
    </w:rPr>
  </w:style>
  <w:style w:type="paragraph" w:styleId="Tekstpodstawowy">
    <w:name w:val="Body Text"/>
    <w:basedOn w:val="Normalny"/>
    <w:link w:val="TekstpodstawowyZnak"/>
    <w:rsid w:val="00DB197F"/>
    <w:pPr>
      <w:spacing w:after="120"/>
      <w:jc w:val="both"/>
    </w:pPr>
  </w:style>
  <w:style w:type="character" w:customStyle="1" w:styleId="TekstpodstawowyZnak">
    <w:name w:val="Tekst podstawowy Znak"/>
    <w:basedOn w:val="Domylnaczcionkaakapitu"/>
    <w:link w:val="Tekstpodstawowy"/>
    <w:rsid w:val="00DB197F"/>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DB197F"/>
    <w:pPr>
      <w:spacing w:after="120" w:line="480" w:lineRule="auto"/>
      <w:ind w:left="283"/>
    </w:pPr>
  </w:style>
  <w:style w:type="character" w:customStyle="1" w:styleId="Tekstpodstawowywcity2Znak">
    <w:name w:val="Tekst podstawowy wcięty 2 Znak"/>
    <w:basedOn w:val="Domylnaczcionkaakapitu"/>
    <w:link w:val="Tekstpodstawowywcity2"/>
    <w:rsid w:val="00DB197F"/>
    <w:rPr>
      <w:rFonts w:ascii="Times New Roman" w:eastAsia="Times New Roman" w:hAnsi="Times New Roman" w:cs="Times New Roman"/>
      <w:sz w:val="24"/>
      <w:szCs w:val="24"/>
    </w:rPr>
  </w:style>
  <w:style w:type="paragraph" w:styleId="Akapitzlist">
    <w:name w:val="List Paragraph"/>
    <w:basedOn w:val="Normalny"/>
    <w:uiPriority w:val="34"/>
    <w:qFormat/>
    <w:rsid w:val="00F03E4E"/>
    <w:pPr>
      <w:ind w:left="720"/>
      <w:contextualSpacing/>
    </w:pPr>
  </w:style>
  <w:style w:type="character" w:customStyle="1" w:styleId="Nagwek1Znak">
    <w:name w:val="Nagłówek 1 Znak"/>
    <w:basedOn w:val="Domylnaczcionkaakapitu"/>
    <w:link w:val="Nagwek1"/>
    <w:uiPriority w:val="9"/>
    <w:rsid w:val="00F03E4E"/>
    <w:rPr>
      <w:rFonts w:asciiTheme="majorHAnsi" w:eastAsiaTheme="majorEastAsia" w:hAnsiTheme="majorHAnsi" w:cstheme="majorBidi"/>
      <w:b/>
      <w:bCs/>
      <w:kern w:val="32"/>
      <w:sz w:val="32"/>
      <w:szCs w:val="32"/>
    </w:rPr>
  </w:style>
  <w:style w:type="paragraph" w:styleId="Tekstdymka">
    <w:name w:val="Balloon Text"/>
    <w:basedOn w:val="Normalny"/>
    <w:link w:val="TekstdymkaZnak"/>
    <w:uiPriority w:val="99"/>
    <w:semiHidden/>
    <w:unhideWhenUsed/>
    <w:rsid w:val="0032435F"/>
    <w:rPr>
      <w:rFonts w:ascii="Segoe UI" w:hAnsi="Segoe UI" w:cs="Segoe UI"/>
      <w:sz w:val="18"/>
      <w:szCs w:val="18"/>
    </w:rPr>
  </w:style>
  <w:style w:type="character" w:customStyle="1" w:styleId="TekstdymkaZnak">
    <w:name w:val="Tekst dymka Znak"/>
    <w:basedOn w:val="Domylnaczcionkaakapitu"/>
    <w:link w:val="Tekstdymka"/>
    <w:uiPriority w:val="99"/>
    <w:semiHidden/>
    <w:rsid w:val="0032435F"/>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F413D9"/>
    <w:rPr>
      <w:sz w:val="16"/>
      <w:szCs w:val="16"/>
    </w:rPr>
  </w:style>
  <w:style w:type="paragraph" w:styleId="Tekstkomentarza">
    <w:name w:val="annotation text"/>
    <w:basedOn w:val="Normalny"/>
    <w:link w:val="TekstkomentarzaZnak"/>
    <w:uiPriority w:val="99"/>
    <w:semiHidden/>
    <w:unhideWhenUsed/>
    <w:rsid w:val="00F413D9"/>
    <w:rPr>
      <w:sz w:val="20"/>
      <w:szCs w:val="20"/>
    </w:rPr>
  </w:style>
  <w:style w:type="character" w:customStyle="1" w:styleId="TekstkomentarzaZnak">
    <w:name w:val="Tekst komentarza Znak"/>
    <w:basedOn w:val="Domylnaczcionkaakapitu"/>
    <w:link w:val="Tekstkomentarza"/>
    <w:uiPriority w:val="99"/>
    <w:semiHidden/>
    <w:rsid w:val="00F413D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413D9"/>
    <w:rPr>
      <w:b/>
      <w:bCs/>
    </w:rPr>
  </w:style>
  <w:style w:type="character" w:customStyle="1" w:styleId="TematkomentarzaZnak">
    <w:name w:val="Temat komentarza Znak"/>
    <w:basedOn w:val="TekstkomentarzaZnak"/>
    <w:link w:val="Tematkomentarza"/>
    <w:uiPriority w:val="99"/>
    <w:semiHidden/>
    <w:rsid w:val="00F413D9"/>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AF12EC"/>
    <w:rPr>
      <w:color w:val="0000FF" w:themeColor="hyperlink"/>
      <w:u w:val="single"/>
    </w:rPr>
  </w:style>
  <w:style w:type="character" w:styleId="Nierozpoznanawzmianka">
    <w:name w:val="Unresolved Mention"/>
    <w:basedOn w:val="Domylnaczcionkaakapitu"/>
    <w:uiPriority w:val="99"/>
    <w:semiHidden/>
    <w:unhideWhenUsed/>
    <w:rsid w:val="00AF12EC"/>
    <w:rPr>
      <w:color w:val="605E5C"/>
      <w:shd w:val="clear" w:color="auto" w:fill="E1DFDD"/>
    </w:rPr>
  </w:style>
  <w:style w:type="paragraph" w:styleId="Poprawka">
    <w:name w:val="Revision"/>
    <w:hidden/>
    <w:uiPriority w:val="99"/>
    <w:semiHidden/>
    <w:rsid w:val="001405B6"/>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3B5E35"/>
    <w:pPr>
      <w:tabs>
        <w:tab w:val="center" w:pos="4536"/>
        <w:tab w:val="right" w:pos="9072"/>
      </w:tabs>
    </w:pPr>
  </w:style>
  <w:style w:type="character" w:customStyle="1" w:styleId="NagwekZnak">
    <w:name w:val="Nagłówek Znak"/>
    <w:basedOn w:val="Domylnaczcionkaakapitu"/>
    <w:link w:val="Nagwek"/>
    <w:uiPriority w:val="99"/>
    <w:rsid w:val="003B5E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B5E35"/>
    <w:pPr>
      <w:tabs>
        <w:tab w:val="center" w:pos="4536"/>
        <w:tab w:val="right" w:pos="9072"/>
      </w:tabs>
    </w:pPr>
  </w:style>
  <w:style w:type="character" w:customStyle="1" w:styleId="StopkaZnak">
    <w:name w:val="Stopka Znak"/>
    <w:basedOn w:val="Domylnaczcionkaakapitu"/>
    <w:link w:val="Stopka"/>
    <w:uiPriority w:val="99"/>
    <w:rsid w:val="003B5E35"/>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F03E4E"/>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semiHidden/>
    <w:rsid w:val="00F03E4E"/>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F03E4E"/>
    <w:rPr>
      <w:b/>
      <w:bCs/>
      <w:sz w:val="28"/>
      <w:szCs w:val="28"/>
    </w:rPr>
  </w:style>
  <w:style w:type="character" w:customStyle="1" w:styleId="Nagwek5Znak">
    <w:name w:val="Nagłówek 5 Znak"/>
    <w:basedOn w:val="Domylnaczcionkaakapitu"/>
    <w:link w:val="Nagwek5"/>
    <w:uiPriority w:val="9"/>
    <w:semiHidden/>
    <w:rsid w:val="00F03E4E"/>
    <w:rPr>
      <w:b/>
      <w:bCs/>
      <w:i/>
      <w:iCs/>
      <w:sz w:val="26"/>
      <w:szCs w:val="26"/>
    </w:rPr>
  </w:style>
  <w:style w:type="character" w:customStyle="1" w:styleId="Nagwek6Znak">
    <w:name w:val="Nagłówek 6 Znak"/>
    <w:basedOn w:val="Domylnaczcionkaakapitu"/>
    <w:link w:val="Nagwek6"/>
    <w:uiPriority w:val="9"/>
    <w:semiHidden/>
    <w:rsid w:val="00F03E4E"/>
    <w:rPr>
      <w:b/>
      <w:bCs/>
    </w:rPr>
  </w:style>
  <w:style w:type="character" w:customStyle="1" w:styleId="Nagwek7Znak">
    <w:name w:val="Nagłówek 7 Znak"/>
    <w:basedOn w:val="Domylnaczcionkaakapitu"/>
    <w:link w:val="Nagwek7"/>
    <w:uiPriority w:val="9"/>
    <w:semiHidden/>
    <w:rsid w:val="00F03E4E"/>
    <w:rPr>
      <w:sz w:val="24"/>
      <w:szCs w:val="24"/>
    </w:rPr>
  </w:style>
  <w:style w:type="character" w:customStyle="1" w:styleId="Nagwek8Znak">
    <w:name w:val="Nagłówek 8 Znak"/>
    <w:basedOn w:val="Domylnaczcionkaakapitu"/>
    <w:link w:val="Nagwek8"/>
    <w:uiPriority w:val="9"/>
    <w:semiHidden/>
    <w:rsid w:val="00F03E4E"/>
    <w:rPr>
      <w:i/>
      <w:iCs/>
      <w:sz w:val="24"/>
      <w:szCs w:val="24"/>
    </w:rPr>
  </w:style>
  <w:style w:type="character" w:customStyle="1" w:styleId="Nagwek9Znak">
    <w:name w:val="Nagłówek 9 Znak"/>
    <w:basedOn w:val="Domylnaczcionkaakapitu"/>
    <w:link w:val="Nagwek9"/>
    <w:uiPriority w:val="9"/>
    <w:semiHidden/>
    <w:rsid w:val="00F03E4E"/>
    <w:rPr>
      <w:rFonts w:asciiTheme="majorHAnsi" w:eastAsiaTheme="majorEastAsia" w:hAnsiTheme="majorHAnsi"/>
    </w:rPr>
  </w:style>
  <w:style w:type="paragraph" w:styleId="Tytu">
    <w:name w:val="Title"/>
    <w:basedOn w:val="Normalny"/>
    <w:next w:val="Normalny"/>
    <w:link w:val="TytuZnak"/>
    <w:uiPriority w:val="10"/>
    <w:qFormat/>
    <w:rsid w:val="00F03E4E"/>
    <w:pPr>
      <w:spacing w:before="240" w:after="60"/>
      <w:jc w:val="center"/>
      <w:outlineLvl w:val="0"/>
    </w:pPr>
    <w:rPr>
      <w:rFonts w:asciiTheme="majorHAnsi" w:eastAsiaTheme="majorEastAsia" w:hAnsiTheme="majorHAnsi"/>
      <w:b/>
      <w:bCs/>
      <w:kern w:val="28"/>
      <w:sz w:val="32"/>
      <w:szCs w:val="32"/>
    </w:rPr>
  </w:style>
  <w:style w:type="character" w:customStyle="1" w:styleId="TytuZnak">
    <w:name w:val="Tytuł Znak"/>
    <w:basedOn w:val="Domylnaczcionkaakapitu"/>
    <w:link w:val="Tytu"/>
    <w:uiPriority w:val="10"/>
    <w:rsid w:val="00F03E4E"/>
    <w:rPr>
      <w:rFonts w:asciiTheme="majorHAnsi" w:eastAsiaTheme="majorEastAsia" w:hAnsiTheme="majorHAnsi"/>
      <w:b/>
      <w:bCs/>
      <w:kern w:val="28"/>
      <w:sz w:val="32"/>
      <w:szCs w:val="32"/>
    </w:rPr>
  </w:style>
  <w:style w:type="paragraph" w:styleId="Podtytu">
    <w:name w:val="Subtitle"/>
    <w:basedOn w:val="Normalny"/>
    <w:next w:val="Normalny"/>
    <w:link w:val="PodtytuZnak"/>
    <w:uiPriority w:val="11"/>
    <w:qFormat/>
    <w:rsid w:val="00F03E4E"/>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F03E4E"/>
    <w:rPr>
      <w:rFonts w:asciiTheme="majorHAnsi" w:eastAsiaTheme="majorEastAsia" w:hAnsiTheme="majorHAnsi"/>
      <w:sz w:val="24"/>
      <w:szCs w:val="24"/>
    </w:rPr>
  </w:style>
  <w:style w:type="character" w:styleId="Pogrubienie">
    <w:name w:val="Strong"/>
    <w:basedOn w:val="Domylnaczcionkaakapitu"/>
    <w:uiPriority w:val="22"/>
    <w:qFormat/>
    <w:rsid w:val="00F03E4E"/>
    <w:rPr>
      <w:b/>
      <w:bCs/>
    </w:rPr>
  </w:style>
  <w:style w:type="character" w:styleId="Uwydatnienie">
    <w:name w:val="Emphasis"/>
    <w:basedOn w:val="Domylnaczcionkaakapitu"/>
    <w:uiPriority w:val="20"/>
    <w:qFormat/>
    <w:rsid w:val="00F03E4E"/>
    <w:rPr>
      <w:rFonts w:asciiTheme="minorHAnsi" w:hAnsiTheme="minorHAnsi"/>
      <w:b/>
      <w:i/>
      <w:iCs/>
    </w:rPr>
  </w:style>
  <w:style w:type="paragraph" w:styleId="Bezodstpw">
    <w:name w:val="No Spacing"/>
    <w:basedOn w:val="Normalny"/>
    <w:uiPriority w:val="1"/>
    <w:qFormat/>
    <w:rsid w:val="00F03E4E"/>
    <w:rPr>
      <w:szCs w:val="32"/>
    </w:rPr>
  </w:style>
  <w:style w:type="paragraph" w:styleId="Cytat">
    <w:name w:val="Quote"/>
    <w:basedOn w:val="Normalny"/>
    <w:next w:val="Normalny"/>
    <w:link w:val="CytatZnak"/>
    <w:uiPriority w:val="29"/>
    <w:qFormat/>
    <w:rsid w:val="00F03E4E"/>
    <w:rPr>
      <w:i/>
    </w:rPr>
  </w:style>
  <w:style w:type="character" w:customStyle="1" w:styleId="CytatZnak">
    <w:name w:val="Cytat Znak"/>
    <w:basedOn w:val="Domylnaczcionkaakapitu"/>
    <w:link w:val="Cytat"/>
    <w:uiPriority w:val="29"/>
    <w:rsid w:val="00F03E4E"/>
    <w:rPr>
      <w:i/>
      <w:sz w:val="24"/>
      <w:szCs w:val="24"/>
    </w:rPr>
  </w:style>
  <w:style w:type="paragraph" w:styleId="Cytatintensywny">
    <w:name w:val="Intense Quote"/>
    <w:basedOn w:val="Normalny"/>
    <w:next w:val="Normalny"/>
    <w:link w:val="CytatintensywnyZnak"/>
    <w:uiPriority w:val="30"/>
    <w:qFormat/>
    <w:rsid w:val="00F03E4E"/>
    <w:pPr>
      <w:ind w:left="720" w:right="720"/>
    </w:pPr>
    <w:rPr>
      <w:b/>
      <w:i/>
      <w:szCs w:val="22"/>
    </w:rPr>
  </w:style>
  <w:style w:type="character" w:customStyle="1" w:styleId="CytatintensywnyZnak">
    <w:name w:val="Cytat intensywny Znak"/>
    <w:basedOn w:val="Domylnaczcionkaakapitu"/>
    <w:link w:val="Cytatintensywny"/>
    <w:uiPriority w:val="30"/>
    <w:rsid w:val="00F03E4E"/>
    <w:rPr>
      <w:b/>
      <w:i/>
      <w:sz w:val="24"/>
    </w:rPr>
  </w:style>
  <w:style w:type="character" w:styleId="Wyrnieniedelikatne">
    <w:name w:val="Subtle Emphasis"/>
    <w:uiPriority w:val="19"/>
    <w:qFormat/>
    <w:rsid w:val="00F03E4E"/>
    <w:rPr>
      <w:i/>
      <w:color w:val="5A5A5A" w:themeColor="text1" w:themeTint="A5"/>
    </w:rPr>
  </w:style>
  <w:style w:type="character" w:styleId="Wyrnienieintensywne">
    <w:name w:val="Intense Emphasis"/>
    <w:basedOn w:val="Domylnaczcionkaakapitu"/>
    <w:uiPriority w:val="21"/>
    <w:qFormat/>
    <w:rsid w:val="00F03E4E"/>
    <w:rPr>
      <w:b/>
      <w:i/>
      <w:sz w:val="24"/>
      <w:szCs w:val="24"/>
      <w:u w:val="single"/>
    </w:rPr>
  </w:style>
  <w:style w:type="character" w:styleId="Odwoaniedelikatne">
    <w:name w:val="Subtle Reference"/>
    <w:basedOn w:val="Domylnaczcionkaakapitu"/>
    <w:uiPriority w:val="31"/>
    <w:qFormat/>
    <w:rsid w:val="00F03E4E"/>
    <w:rPr>
      <w:sz w:val="24"/>
      <w:szCs w:val="24"/>
      <w:u w:val="single"/>
    </w:rPr>
  </w:style>
  <w:style w:type="character" w:styleId="Odwoanieintensywne">
    <w:name w:val="Intense Reference"/>
    <w:basedOn w:val="Domylnaczcionkaakapitu"/>
    <w:uiPriority w:val="32"/>
    <w:qFormat/>
    <w:rsid w:val="00F03E4E"/>
    <w:rPr>
      <w:b/>
      <w:sz w:val="24"/>
      <w:u w:val="single"/>
    </w:rPr>
  </w:style>
  <w:style w:type="character" w:styleId="Tytuksiki">
    <w:name w:val="Book Title"/>
    <w:basedOn w:val="Domylnaczcionkaakapitu"/>
    <w:uiPriority w:val="33"/>
    <w:qFormat/>
    <w:rsid w:val="00F03E4E"/>
    <w:rPr>
      <w:rFonts w:asciiTheme="majorHAnsi" w:eastAsiaTheme="majorEastAsia" w:hAnsiTheme="majorHAnsi"/>
      <w:b/>
      <w:i/>
      <w:sz w:val="24"/>
      <w:szCs w:val="24"/>
    </w:rPr>
  </w:style>
  <w:style w:type="paragraph" w:styleId="Nagwekspisutreci">
    <w:name w:val="TOC Heading"/>
    <w:basedOn w:val="Nagwek1"/>
    <w:next w:val="Normalny"/>
    <w:uiPriority w:val="39"/>
    <w:unhideWhenUsed/>
    <w:qFormat/>
    <w:rsid w:val="00F03E4E"/>
    <w:pPr>
      <w:outlineLvl w:val="9"/>
    </w:pPr>
    <w:rPr>
      <w:rFonts w:cs="Times New Roman"/>
    </w:rPr>
  </w:style>
  <w:style w:type="paragraph" w:styleId="Spistreci1">
    <w:name w:val="toc 1"/>
    <w:basedOn w:val="Normalny"/>
    <w:next w:val="Normalny"/>
    <w:autoRedefine/>
    <w:uiPriority w:val="39"/>
    <w:unhideWhenUsed/>
    <w:rsid w:val="0078626F"/>
    <w:pPr>
      <w:spacing w:after="100"/>
    </w:pPr>
  </w:style>
  <w:style w:type="paragraph" w:styleId="Spistreci2">
    <w:name w:val="toc 2"/>
    <w:basedOn w:val="Normalny"/>
    <w:next w:val="Normalny"/>
    <w:autoRedefine/>
    <w:uiPriority w:val="39"/>
    <w:unhideWhenUsed/>
    <w:rsid w:val="0078626F"/>
    <w:pPr>
      <w:spacing w:after="100"/>
      <w:ind w:left="240"/>
    </w:pPr>
  </w:style>
  <w:style w:type="paragraph" w:styleId="Spistreci3">
    <w:name w:val="toc 3"/>
    <w:basedOn w:val="Normalny"/>
    <w:next w:val="Normalny"/>
    <w:autoRedefine/>
    <w:uiPriority w:val="39"/>
    <w:unhideWhenUsed/>
    <w:rsid w:val="0078626F"/>
    <w:pPr>
      <w:spacing w:after="100"/>
      <w:ind w:left="480"/>
    </w:pPr>
  </w:style>
  <w:style w:type="numbering" w:customStyle="1" w:styleId="Biecalista1">
    <w:name w:val="Bieżąca lista1"/>
    <w:uiPriority w:val="99"/>
    <w:rsid w:val="00EE63C5"/>
    <w:pPr>
      <w:numPr>
        <w:numId w:val="34"/>
      </w:numPr>
    </w:pPr>
  </w:style>
  <w:style w:type="paragraph" w:customStyle="1" w:styleId="Akapitzlist1">
    <w:name w:val="Akapit z listą1"/>
    <w:basedOn w:val="Normalny"/>
    <w:qFormat/>
    <w:rsid w:val="00152F20"/>
    <w:pPr>
      <w:suppressAutoHyphens/>
      <w:spacing w:after="200" w:line="276" w:lineRule="auto"/>
      <w:ind w:left="720"/>
    </w:pPr>
    <w:rPr>
      <w:rFonts w:ascii="Calibri" w:eastAsia="Lucida Sans Unicode" w:hAnsi="Calibri" w:cs="font407"/>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45410">
      <w:bodyDiv w:val="1"/>
      <w:marLeft w:val="0"/>
      <w:marRight w:val="0"/>
      <w:marTop w:val="0"/>
      <w:marBottom w:val="0"/>
      <w:divBdr>
        <w:top w:val="none" w:sz="0" w:space="0" w:color="auto"/>
        <w:left w:val="none" w:sz="0" w:space="0" w:color="auto"/>
        <w:bottom w:val="none" w:sz="0" w:space="0" w:color="auto"/>
        <w:right w:val="none" w:sz="0" w:space="0" w:color="auto"/>
      </w:divBdr>
    </w:div>
    <w:div w:id="891884502">
      <w:bodyDiv w:val="1"/>
      <w:marLeft w:val="0"/>
      <w:marRight w:val="0"/>
      <w:marTop w:val="0"/>
      <w:marBottom w:val="0"/>
      <w:divBdr>
        <w:top w:val="none" w:sz="0" w:space="0" w:color="auto"/>
        <w:left w:val="none" w:sz="0" w:space="0" w:color="auto"/>
        <w:bottom w:val="none" w:sz="0" w:space="0" w:color="auto"/>
        <w:right w:val="none" w:sz="0" w:space="0" w:color="auto"/>
      </w:divBdr>
    </w:div>
    <w:div w:id="1341663379">
      <w:bodyDiv w:val="1"/>
      <w:marLeft w:val="0"/>
      <w:marRight w:val="0"/>
      <w:marTop w:val="0"/>
      <w:marBottom w:val="0"/>
      <w:divBdr>
        <w:top w:val="none" w:sz="0" w:space="0" w:color="auto"/>
        <w:left w:val="none" w:sz="0" w:space="0" w:color="auto"/>
        <w:bottom w:val="none" w:sz="0" w:space="0" w:color="auto"/>
        <w:right w:val="none" w:sz="0" w:space="0" w:color="auto"/>
      </w:divBdr>
    </w:div>
    <w:div w:id="1403680068">
      <w:bodyDiv w:val="1"/>
      <w:marLeft w:val="0"/>
      <w:marRight w:val="0"/>
      <w:marTop w:val="0"/>
      <w:marBottom w:val="0"/>
      <w:divBdr>
        <w:top w:val="none" w:sz="0" w:space="0" w:color="auto"/>
        <w:left w:val="none" w:sz="0" w:space="0" w:color="auto"/>
        <w:bottom w:val="none" w:sz="0" w:space="0" w:color="auto"/>
        <w:right w:val="none" w:sz="0" w:space="0" w:color="auto"/>
      </w:divBdr>
    </w:div>
    <w:div w:id="1479877517">
      <w:bodyDiv w:val="1"/>
      <w:marLeft w:val="0"/>
      <w:marRight w:val="0"/>
      <w:marTop w:val="0"/>
      <w:marBottom w:val="0"/>
      <w:divBdr>
        <w:top w:val="none" w:sz="0" w:space="0" w:color="auto"/>
        <w:left w:val="none" w:sz="0" w:space="0" w:color="auto"/>
        <w:bottom w:val="none" w:sz="0" w:space="0" w:color="auto"/>
        <w:right w:val="none" w:sz="0" w:space="0" w:color="auto"/>
      </w:divBdr>
    </w:div>
    <w:div w:id="1626306072">
      <w:bodyDiv w:val="1"/>
      <w:marLeft w:val="0"/>
      <w:marRight w:val="0"/>
      <w:marTop w:val="0"/>
      <w:marBottom w:val="0"/>
      <w:divBdr>
        <w:top w:val="none" w:sz="0" w:space="0" w:color="auto"/>
        <w:left w:val="none" w:sz="0" w:space="0" w:color="auto"/>
        <w:bottom w:val="none" w:sz="0" w:space="0" w:color="auto"/>
        <w:right w:val="none" w:sz="0" w:space="0" w:color="auto"/>
      </w:divBdr>
    </w:div>
    <w:div w:id="1723286672">
      <w:bodyDiv w:val="1"/>
      <w:marLeft w:val="0"/>
      <w:marRight w:val="0"/>
      <w:marTop w:val="0"/>
      <w:marBottom w:val="0"/>
      <w:divBdr>
        <w:top w:val="none" w:sz="0" w:space="0" w:color="auto"/>
        <w:left w:val="none" w:sz="0" w:space="0" w:color="auto"/>
        <w:bottom w:val="none" w:sz="0" w:space="0" w:color="auto"/>
        <w:right w:val="none" w:sz="0" w:space="0" w:color="auto"/>
      </w:divBdr>
    </w:div>
    <w:div w:id="1745953247">
      <w:bodyDiv w:val="1"/>
      <w:marLeft w:val="0"/>
      <w:marRight w:val="0"/>
      <w:marTop w:val="0"/>
      <w:marBottom w:val="0"/>
      <w:divBdr>
        <w:top w:val="none" w:sz="0" w:space="0" w:color="auto"/>
        <w:left w:val="none" w:sz="0" w:space="0" w:color="auto"/>
        <w:bottom w:val="none" w:sz="0" w:space="0" w:color="auto"/>
        <w:right w:val="none" w:sz="0" w:space="0" w:color="auto"/>
      </w:divBdr>
    </w:div>
    <w:div w:id="17962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3DF5F-DCCF-4E75-9EBC-C644878C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2487</Words>
  <Characters>14924</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Proj. umowy_przyg. postępowania_budynek_15.04.2021</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 umowy_przyg. postępowania_budynek_15.04.2021</dc:title>
  <dc:creator>Beata Wołoszyn</dc:creator>
  <cp:lastModifiedBy>Szkoła Podstawowa</cp:lastModifiedBy>
  <cp:revision>4</cp:revision>
  <cp:lastPrinted>2025-07-09T18:53:00Z</cp:lastPrinted>
  <dcterms:created xsi:type="dcterms:W3CDTF">2025-07-09T18:53:00Z</dcterms:created>
  <dcterms:modified xsi:type="dcterms:W3CDTF">2025-07-25T09:28:00Z</dcterms:modified>
</cp:coreProperties>
</file>